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E06D0" w14:textId="77777777" w:rsidR="001B6D9C" w:rsidRPr="00566B53" w:rsidRDefault="001B6D9C" w:rsidP="001B6D9C">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rPr>
          <w:szCs w:val="24"/>
        </w:rPr>
      </w:pPr>
    </w:p>
    <w:tbl>
      <w:tblPr>
        <w:tblW w:w="10800" w:type="dxa"/>
        <w:tblInd w:w="-600" w:type="dxa"/>
        <w:tblLayout w:type="fixed"/>
        <w:tblCellMar>
          <w:left w:w="120" w:type="dxa"/>
          <w:right w:w="120" w:type="dxa"/>
        </w:tblCellMar>
        <w:tblLook w:val="0000" w:firstRow="0" w:lastRow="0" w:firstColumn="0" w:lastColumn="0" w:noHBand="0" w:noVBand="0"/>
      </w:tblPr>
      <w:tblGrid>
        <w:gridCol w:w="2340"/>
        <w:gridCol w:w="8460"/>
      </w:tblGrid>
      <w:tr w:rsidR="001B6D9C" w14:paraId="69AFE202" w14:textId="77777777" w:rsidTr="0039492E">
        <w:trPr>
          <w:trHeight w:val="576"/>
        </w:trPr>
        <w:tc>
          <w:tcPr>
            <w:tcW w:w="10800" w:type="dxa"/>
            <w:gridSpan w:val="2"/>
            <w:tcBorders>
              <w:top w:val="double" w:sz="4" w:space="0" w:color="auto"/>
              <w:left w:val="double" w:sz="4" w:space="0" w:color="auto"/>
              <w:bottom w:val="single" w:sz="7" w:space="0" w:color="000000"/>
              <w:right w:val="double" w:sz="4" w:space="0" w:color="auto"/>
            </w:tcBorders>
            <w:vAlign w:val="center"/>
          </w:tcPr>
          <w:p w14:paraId="298836ED" w14:textId="61DA0CB1" w:rsidR="001B6D9C" w:rsidRPr="00566B53" w:rsidRDefault="00084185" w:rsidP="006F5603">
            <w:pPr>
              <w:spacing w:after="58"/>
              <w:rPr>
                <w:rFonts w:cs="Arial"/>
                <w:sz w:val="20"/>
              </w:rPr>
            </w:pPr>
            <w:r>
              <w:rPr>
                <w:rFonts w:cs="Arial"/>
                <w:sz w:val="18"/>
              </w:rPr>
              <w:t xml:space="preserve">Author </w:t>
            </w:r>
            <w:r w:rsidR="001B6D9C" w:rsidRPr="00566B53">
              <w:rPr>
                <w:rFonts w:cs="Arial"/>
                <w:sz w:val="18"/>
              </w:rPr>
              <w:t xml:space="preserve">Name:   </w:t>
            </w:r>
            <w:r w:rsidR="006F5603">
              <w:rPr>
                <w:rFonts w:cs="Arial"/>
                <w:sz w:val="18"/>
              </w:rPr>
              <w:t xml:space="preserve">     </w:t>
            </w:r>
            <w:r w:rsidR="00BA1C25">
              <w:rPr>
                <w:rFonts w:cs="Arial"/>
                <w:sz w:val="18"/>
              </w:rPr>
              <w:t>Alexander Lefort</w:t>
            </w:r>
            <w:r w:rsidR="001B6D9C" w:rsidRPr="00566B53">
              <w:rPr>
                <w:rFonts w:cs="Arial"/>
                <w:sz w:val="18"/>
              </w:rPr>
              <w:t xml:space="preserve">                     Title:     </w:t>
            </w:r>
            <w:r w:rsidR="009E45EE">
              <w:rPr>
                <w:rFonts w:cs="Arial"/>
                <w:sz w:val="18"/>
              </w:rPr>
              <w:t>Fabrication Research Lab Manager</w:t>
            </w:r>
            <w:r w:rsidR="001B6D9C" w:rsidRPr="00566B53">
              <w:rPr>
                <w:rFonts w:cs="Arial"/>
                <w:sz w:val="18"/>
              </w:rPr>
              <w:t xml:space="preserve">          Date:      </w:t>
            </w:r>
            <w:r w:rsidR="00330F15">
              <w:rPr>
                <w:rFonts w:cs="Arial"/>
                <w:sz w:val="18"/>
              </w:rPr>
              <w:t>4</w:t>
            </w:r>
            <w:r w:rsidR="00F7486E">
              <w:rPr>
                <w:rFonts w:cs="Arial"/>
                <w:sz w:val="18"/>
              </w:rPr>
              <w:t>/</w:t>
            </w:r>
            <w:r w:rsidR="00330F15">
              <w:rPr>
                <w:rFonts w:cs="Arial"/>
                <w:sz w:val="18"/>
              </w:rPr>
              <w:t>13</w:t>
            </w:r>
            <w:r w:rsidR="00983B65">
              <w:rPr>
                <w:rFonts w:cs="Arial"/>
                <w:sz w:val="18"/>
              </w:rPr>
              <w:t>/</w:t>
            </w:r>
            <w:bookmarkStart w:id="0" w:name="_GoBack"/>
            <w:bookmarkEnd w:id="0"/>
            <w:r w:rsidR="00F7486E">
              <w:rPr>
                <w:rFonts w:cs="Arial"/>
                <w:sz w:val="18"/>
              </w:rPr>
              <w:t>202</w:t>
            </w:r>
            <w:r w:rsidR="0011152E">
              <w:rPr>
                <w:rFonts w:cs="Arial"/>
                <w:sz w:val="18"/>
              </w:rPr>
              <w:t>3</w:t>
            </w:r>
          </w:p>
        </w:tc>
      </w:tr>
      <w:tr w:rsidR="001B6D9C" w14:paraId="37FB77F7" w14:textId="77777777" w:rsidTr="0039492E">
        <w:trPr>
          <w:trHeight w:val="576"/>
        </w:trPr>
        <w:tc>
          <w:tcPr>
            <w:tcW w:w="2340" w:type="dxa"/>
            <w:tcBorders>
              <w:top w:val="double" w:sz="4" w:space="0" w:color="auto"/>
              <w:left w:val="double" w:sz="4" w:space="0" w:color="auto"/>
              <w:bottom w:val="single" w:sz="7" w:space="0" w:color="000000"/>
              <w:right w:val="single" w:sz="8" w:space="0" w:color="000000"/>
            </w:tcBorders>
          </w:tcPr>
          <w:p w14:paraId="1B7E649C" w14:textId="77777777"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 xml:space="preserve">#1 Process </w:t>
            </w:r>
          </w:p>
          <w:p w14:paraId="5AE66E24" w14:textId="77777777"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(if applicable)</w:t>
            </w:r>
          </w:p>
        </w:tc>
        <w:tc>
          <w:tcPr>
            <w:tcW w:w="8460" w:type="dxa"/>
            <w:tcBorders>
              <w:top w:val="double" w:sz="4" w:space="0" w:color="auto"/>
              <w:left w:val="single" w:sz="8" w:space="0" w:color="000000"/>
              <w:bottom w:val="single" w:sz="7" w:space="0" w:color="000000"/>
              <w:right w:val="double" w:sz="4" w:space="0" w:color="auto"/>
            </w:tcBorders>
            <w:vAlign w:val="center"/>
          </w:tcPr>
          <w:p w14:paraId="551C4121" w14:textId="71E49156" w:rsidR="001B6D9C" w:rsidRDefault="00C00091" w:rsidP="00381482">
            <w:pPr>
              <w:tabs>
                <w:tab w:val="left" w:pos="432"/>
                <w:tab w:val="left" w:pos="720"/>
              </w:tabs>
              <w:spacing w:after="58"/>
              <w:rPr>
                <w:rFonts w:ascii="Times New Roman" w:hAnsi="Times New Roman"/>
                <w:sz w:val="20"/>
              </w:rPr>
            </w:pPr>
            <w:r>
              <w:rPr>
                <w:rFonts w:ascii="Times New Roman" w:hAnsi="Times New Roman"/>
                <w:sz w:val="20"/>
              </w:rPr>
              <w:t xml:space="preserve">Extrude </w:t>
            </w:r>
            <w:r w:rsidR="00330F15">
              <w:rPr>
                <w:rFonts w:ascii="Times New Roman" w:hAnsi="Times New Roman"/>
                <w:sz w:val="20"/>
              </w:rPr>
              <w:t>bound metal pounder, remove bonding constituents, and sinter model</w:t>
            </w:r>
            <w:r w:rsidR="00C56E49">
              <w:rPr>
                <w:rFonts w:ascii="Times New Roman" w:hAnsi="Times New Roman"/>
                <w:sz w:val="20"/>
              </w:rPr>
              <w:t xml:space="preserve"> to make functional prototypes</w:t>
            </w:r>
            <w:r w:rsidR="00330F15">
              <w:rPr>
                <w:rFonts w:ascii="Times New Roman" w:hAnsi="Times New Roman"/>
                <w:sz w:val="20"/>
              </w:rPr>
              <w:t xml:space="preserve"> of metal</w:t>
            </w:r>
            <w:r w:rsidR="0004585F">
              <w:rPr>
                <w:rFonts w:ascii="Times New Roman" w:hAnsi="Times New Roman"/>
                <w:sz w:val="20"/>
              </w:rPr>
              <w:t xml:space="preserve">. </w:t>
            </w:r>
          </w:p>
        </w:tc>
      </w:tr>
      <w:tr w:rsidR="001B6D9C" w14:paraId="48EF30B3" w14:textId="77777777" w:rsidTr="0039492E">
        <w:trPr>
          <w:trHeight w:val="576"/>
        </w:trPr>
        <w:tc>
          <w:tcPr>
            <w:tcW w:w="2340" w:type="dxa"/>
            <w:tcBorders>
              <w:top w:val="single" w:sz="7" w:space="0" w:color="000000"/>
              <w:left w:val="double" w:sz="4" w:space="0" w:color="auto"/>
              <w:bottom w:val="single" w:sz="7" w:space="0" w:color="000000"/>
              <w:right w:val="single" w:sz="8" w:space="0" w:color="000000"/>
            </w:tcBorders>
            <w:vAlign w:val="center"/>
          </w:tcPr>
          <w:p w14:paraId="45360490" w14:textId="77777777"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#2 Equipment</w:t>
            </w:r>
          </w:p>
        </w:tc>
        <w:tc>
          <w:tcPr>
            <w:tcW w:w="8460" w:type="dxa"/>
            <w:tcBorders>
              <w:top w:val="single" w:sz="7" w:space="0" w:color="000000"/>
              <w:left w:val="single" w:sz="8" w:space="0" w:color="000000"/>
              <w:bottom w:val="single" w:sz="7" w:space="0" w:color="000000"/>
              <w:right w:val="double" w:sz="4" w:space="0" w:color="auto"/>
            </w:tcBorders>
            <w:vAlign w:val="center"/>
          </w:tcPr>
          <w:p w14:paraId="4459ED3E" w14:textId="5439E4E2" w:rsidR="001B6D9C" w:rsidRDefault="00330F15" w:rsidP="0039492E">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Bound Metal Deposition (BMD) system</w:t>
            </w:r>
            <w:r w:rsidR="0004585F">
              <w:rPr>
                <w:rFonts w:ascii="Times New Roman" w:hAnsi="Times New Roman"/>
                <w:sz w:val="20"/>
              </w:rPr>
              <w:t xml:space="preserve">. </w:t>
            </w:r>
            <w:r>
              <w:rPr>
                <w:rFonts w:ascii="Times New Roman" w:hAnsi="Times New Roman"/>
                <w:sz w:val="20"/>
              </w:rPr>
              <w:t xml:space="preserve">Desktop Metal 3D Printer, </w:t>
            </w:r>
            <w:proofErr w:type="spellStart"/>
            <w:r>
              <w:rPr>
                <w:rFonts w:ascii="Times New Roman" w:hAnsi="Times New Roman"/>
                <w:sz w:val="20"/>
              </w:rPr>
              <w:t>Debinder</w:t>
            </w:r>
            <w:proofErr w:type="spellEnd"/>
            <w:r>
              <w:rPr>
                <w:rFonts w:ascii="Times New Roman" w:hAnsi="Times New Roman"/>
                <w:sz w:val="20"/>
              </w:rPr>
              <w:t>, and Sintering Furnace, which are a part of the Desktop Metal Studio + system</w:t>
            </w:r>
            <w:r w:rsidR="0004585F">
              <w:rPr>
                <w:rFonts w:ascii="Times New Roman" w:hAnsi="Times New Roman"/>
                <w:sz w:val="20"/>
              </w:rPr>
              <w:t>.</w:t>
            </w:r>
          </w:p>
        </w:tc>
      </w:tr>
      <w:tr w:rsidR="001B6D9C" w14:paraId="6D102426" w14:textId="77777777" w:rsidTr="0039492E">
        <w:trPr>
          <w:trHeight w:val="576"/>
        </w:trPr>
        <w:tc>
          <w:tcPr>
            <w:tcW w:w="2340" w:type="dxa"/>
            <w:tcBorders>
              <w:top w:val="single" w:sz="7" w:space="0" w:color="000000"/>
              <w:left w:val="double" w:sz="4" w:space="0" w:color="auto"/>
              <w:bottom w:val="single" w:sz="7" w:space="0" w:color="000000"/>
              <w:right w:val="single" w:sz="8" w:space="0" w:color="000000"/>
            </w:tcBorders>
            <w:vAlign w:val="center"/>
          </w:tcPr>
          <w:p w14:paraId="1B2C2051" w14:textId="77777777"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#3 Personal Protective                        Equipment (PPE)</w:t>
            </w:r>
          </w:p>
        </w:tc>
        <w:tc>
          <w:tcPr>
            <w:tcW w:w="8460" w:type="dxa"/>
            <w:tcBorders>
              <w:top w:val="single" w:sz="7" w:space="0" w:color="000000"/>
              <w:left w:val="single" w:sz="8" w:space="0" w:color="000000"/>
              <w:bottom w:val="single" w:sz="7" w:space="0" w:color="000000"/>
              <w:right w:val="double" w:sz="4" w:space="0" w:color="auto"/>
            </w:tcBorders>
            <w:vAlign w:val="center"/>
          </w:tcPr>
          <w:p w14:paraId="06E07C60" w14:textId="5B7BD313" w:rsidR="001B6D9C" w:rsidRDefault="00960C28" w:rsidP="0039492E">
            <w:pPr>
              <w:pStyle w:val="Header"/>
              <w:tabs>
                <w:tab w:val="clear" w:pos="4320"/>
                <w:tab w:val="clear" w:pos="8640"/>
                <w:tab w:val="left" w:pos="360"/>
                <w:tab w:val="left" w:pos="576"/>
              </w:tabs>
              <w:spacing w:after="58"/>
              <w:rPr>
                <w:rFonts w:ascii="Times New Roman" w:hAnsi="Times New Roman"/>
                <w:sz w:val="20"/>
              </w:rPr>
            </w:pPr>
            <w:r>
              <w:rPr>
                <w:rFonts w:ascii="Times New Roman" w:hAnsi="Times New Roman"/>
                <w:sz w:val="20"/>
              </w:rPr>
              <w:t>M</w:t>
            </w:r>
            <w:r w:rsidR="00E718B5">
              <w:rPr>
                <w:rFonts w:ascii="Times New Roman" w:hAnsi="Times New Roman"/>
                <w:sz w:val="20"/>
              </w:rPr>
              <w:t>inimum shop PPE.</w:t>
            </w:r>
          </w:p>
        </w:tc>
      </w:tr>
      <w:tr w:rsidR="001B6D9C" w14:paraId="0C3394D1" w14:textId="77777777" w:rsidTr="0039492E">
        <w:trPr>
          <w:trHeight w:val="576"/>
        </w:trPr>
        <w:tc>
          <w:tcPr>
            <w:tcW w:w="2340" w:type="dxa"/>
            <w:tcBorders>
              <w:top w:val="single" w:sz="7" w:space="0" w:color="000000"/>
              <w:left w:val="double" w:sz="4" w:space="0" w:color="auto"/>
              <w:bottom w:val="single" w:sz="7" w:space="0" w:color="000000"/>
              <w:right w:val="single" w:sz="8" w:space="0" w:color="000000"/>
            </w:tcBorders>
            <w:vAlign w:val="center"/>
          </w:tcPr>
          <w:p w14:paraId="1F47A544" w14:textId="77777777"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#4 Environmental /</w:t>
            </w:r>
          </w:p>
          <w:p w14:paraId="1A9BE511" w14:textId="77777777"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Ventilation controls.</w:t>
            </w:r>
          </w:p>
        </w:tc>
        <w:tc>
          <w:tcPr>
            <w:tcW w:w="8460" w:type="dxa"/>
            <w:tcBorders>
              <w:top w:val="single" w:sz="7" w:space="0" w:color="000000"/>
              <w:left w:val="single" w:sz="8" w:space="0" w:color="000000"/>
              <w:bottom w:val="single" w:sz="7" w:space="0" w:color="000000"/>
              <w:right w:val="double" w:sz="4" w:space="0" w:color="auto"/>
            </w:tcBorders>
            <w:vAlign w:val="center"/>
          </w:tcPr>
          <w:p w14:paraId="69AF7BF7" w14:textId="16B6FE2A" w:rsidR="001B6D9C" w:rsidRDefault="0004585F" w:rsidP="0039492E">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Make sure e</w:t>
            </w:r>
            <w:r w:rsidR="00E718B5">
              <w:rPr>
                <w:rFonts w:ascii="Times New Roman" w:hAnsi="Times New Roman"/>
                <w:sz w:val="20"/>
              </w:rPr>
              <w:t xml:space="preserve">quipment is </w:t>
            </w:r>
            <w:r w:rsidR="00960C28">
              <w:rPr>
                <w:rFonts w:ascii="Times New Roman" w:hAnsi="Times New Roman"/>
                <w:sz w:val="20"/>
              </w:rPr>
              <w:t>stable</w:t>
            </w:r>
            <w:r w:rsidR="00E718B5">
              <w:rPr>
                <w:rFonts w:ascii="Times New Roman" w:hAnsi="Times New Roman"/>
                <w:sz w:val="20"/>
              </w:rPr>
              <w:t xml:space="preserve">. </w:t>
            </w:r>
          </w:p>
        </w:tc>
      </w:tr>
      <w:tr w:rsidR="001B6D9C" w14:paraId="3D7D0FF4" w14:textId="77777777" w:rsidTr="0039492E">
        <w:trPr>
          <w:trHeight w:val="576"/>
        </w:trPr>
        <w:tc>
          <w:tcPr>
            <w:tcW w:w="2340" w:type="dxa"/>
            <w:tcBorders>
              <w:top w:val="single" w:sz="7" w:space="0" w:color="000000"/>
              <w:left w:val="double" w:sz="4" w:space="0" w:color="auto"/>
              <w:bottom w:val="single" w:sz="7" w:space="0" w:color="000000"/>
              <w:right w:val="single" w:sz="8" w:space="0" w:color="000000"/>
            </w:tcBorders>
            <w:vAlign w:val="center"/>
          </w:tcPr>
          <w:p w14:paraId="31E0C07C" w14:textId="77777777"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 xml:space="preserve">#5 Required training or approval </w:t>
            </w:r>
          </w:p>
        </w:tc>
        <w:tc>
          <w:tcPr>
            <w:tcW w:w="8460" w:type="dxa"/>
            <w:tcBorders>
              <w:top w:val="single" w:sz="7" w:space="0" w:color="000000"/>
              <w:left w:val="single" w:sz="8" w:space="0" w:color="000000"/>
              <w:bottom w:val="single" w:sz="7" w:space="0" w:color="000000"/>
              <w:right w:val="double" w:sz="4" w:space="0" w:color="auto"/>
            </w:tcBorders>
            <w:vAlign w:val="center"/>
          </w:tcPr>
          <w:p w14:paraId="2F4809C1" w14:textId="30C21A81" w:rsidR="00C56E49" w:rsidRDefault="00330F15" w:rsidP="00E718B5">
            <w:pPr>
              <w:pStyle w:val="Header"/>
              <w:numPr>
                <w:ilvl w:val="0"/>
                <w:numId w:val="1"/>
              </w:numPr>
              <w:tabs>
                <w:tab w:val="clear" w:pos="720"/>
                <w:tab w:val="left" w:pos="351"/>
              </w:tabs>
              <w:spacing w:after="58"/>
              <w:ind w:left="351"/>
              <w:rPr>
                <w:rFonts w:ascii="Times New Roman" w:hAnsi="Times New Roman"/>
                <w:sz w:val="20"/>
                <w:lang w:val="en"/>
              </w:rPr>
            </w:pPr>
            <w:r>
              <w:rPr>
                <w:rFonts w:ascii="Times New Roman" w:hAnsi="Times New Roman"/>
                <w:sz w:val="20"/>
                <w:lang w:val="en"/>
              </w:rPr>
              <w:t xml:space="preserve">Desktop Metal 3D </w:t>
            </w:r>
            <w:r w:rsidR="00505645">
              <w:rPr>
                <w:rFonts w:ascii="Times New Roman" w:hAnsi="Times New Roman"/>
                <w:sz w:val="20"/>
                <w:lang w:val="en"/>
              </w:rPr>
              <w:t>Printer Training is required.</w:t>
            </w:r>
          </w:p>
          <w:p w14:paraId="782180C1" w14:textId="3A6E29D8" w:rsidR="00E718B5" w:rsidRDefault="00E718B5" w:rsidP="00E718B5">
            <w:pPr>
              <w:pStyle w:val="Header"/>
              <w:numPr>
                <w:ilvl w:val="0"/>
                <w:numId w:val="1"/>
              </w:numPr>
              <w:tabs>
                <w:tab w:val="clear" w:pos="720"/>
                <w:tab w:val="left" w:pos="351"/>
              </w:tabs>
              <w:spacing w:after="58"/>
              <w:ind w:left="351"/>
              <w:rPr>
                <w:rFonts w:ascii="Times New Roman" w:hAnsi="Times New Roman"/>
                <w:sz w:val="20"/>
                <w:lang w:val="en"/>
              </w:rPr>
            </w:pPr>
            <w:r w:rsidRPr="00817C9B">
              <w:rPr>
                <w:rFonts w:ascii="Times New Roman" w:hAnsi="Times New Roman"/>
                <w:sz w:val="20"/>
                <w:lang w:val="en"/>
              </w:rPr>
              <w:t xml:space="preserve">Review and observe general </w:t>
            </w:r>
            <w:r w:rsidR="00381482">
              <w:rPr>
                <w:rFonts w:ascii="Times New Roman" w:hAnsi="Times New Roman"/>
                <w:sz w:val="20"/>
                <w:lang w:val="en"/>
              </w:rPr>
              <w:t xml:space="preserve">shop </w:t>
            </w:r>
            <w:r w:rsidRPr="00817C9B">
              <w:rPr>
                <w:rFonts w:ascii="Times New Roman" w:hAnsi="Times New Roman"/>
                <w:sz w:val="20"/>
                <w:lang w:val="en"/>
              </w:rPr>
              <w:t xml:space="preserve">safety practices </w:t>
            </w:r>
            <w:r w:rsidR="00381482">
              <w:rPr>
                <w:rFonts w:ascii="Times New Roman" w:hAnsi="Times New Roman"/>
                <w:sz w:val="20"/>
                <w:lang w:val="en"/>
              </w:rPr>
              <w:t>for this shop</w:t>
            </w:r>
            <w:r w:rsidRPr="00817C9B">
              <w:rPr>
                <w:rFonts w:ascii="Times New Roman" w:hAnsi="Times New Roman"/>
                <w:sz w:val="20"/>
                <w:lang w:val="en"/>
              </w:rPr>
              <w:t>.</w:t>
            </w:r>
          </w:p>
          <w:p w14:paraId="0DD02300" w14:textId="77777777" w:rsidR="001B6D9C" w:rsidRDefault="00E718B5" w:rsidP="00E718B5">
            <w:pPr>
              <w:pStyle w:val="Header"/>
              <w:numPr>
                <w:ilvl w:val="0"/>
                <w:numId w:val="1"/>
              </w:numPr>
              <w:tabs>
                <w:tab w:val="clear" w:pos="720"/>
                <w:tab w:val="left" w:pos="351"/>
              </w:tabs>
              <w:spacing w:after="58"/>
              <w:ind w:left="351"/>
              <w:rPr>
                <w:rFonts w:ascii="Times New Roman" w:hAnsi="Times New Roman"/>
                <w:sz w:val="20"/>
                <w:lang w:val="en"/>
              </w:rPr>
            </w:pPr>
            <w:r w:rsidRPr="00E718B5">
              <w:rPr>
                <w:rFonts w:ascii="Times New Roman" w:hAnsi="Times New Roman"/>
                <w:sz w:val="20"/>
                <w:lang w:val="en"/>
              </w:rPr>
              <w:t xml:space="preserve">Refer to the manufacturer’s operating </w:t>
            </w:r>
            <w:r w:rsidR="00330F15">
              <w:rPr>
                <w:rFonts w:ascii="Times New Roman" w:hAnsi="Times New Roman"/>
                <w:sz w:val="20"/>
                <w:lang w:val="en"/>
              </w:rPr>
              <w:t>manual and recommendations</w:t>
            </w:r>
            <w:r w:rsidRPr="00E718B5">
              <w:rPr>
                <w:rFonts w:ascii="Times New Roman" w:hAnsi="Times New Roman"/>
                <w:sz w:val="20"/>
                <w:lang w:val="en"/>
              </w:rPr>
              <w:t xml:space="preserve"> for all operating procedures.</w:t>
            </w:r>
            <w:r w:rsidR="00330F15">
              <w:rPr>
                <w:rFonts w:ascii="Times New Roman" w:hAnsi="Times New Roman"/>
                <w:sz w:val="20"/>
                <w:lang w:val="en"/>
              </w:rPr>
              <w:t xml:space="preserve"> These may be found in physical format (manual) and digital format: </w:t>
            </w:r>
            <w:hyperlink r:id="rId7" w:history="1">
              <w:r w:rsidR="00330F15" w:rsidRPr="00330F15">
                <w:rPr>
                  <w:rStyle w:val="Hyperlink"/>
                  <w:rFonts w:ascii="Times New Roman" w:hAnsi="Times New Roman"/>
                  <w:sz w:val="20"/>
                  <w:lang w:val="en"/>
                </w:rPr>
                <w:t>https://fab.desktopmetal.com/</w:t>
              </w:r>
            </w:hyperlink>
          </w:p>
          <w:p w14:paraId="38555A7C" w14:textId="560A33E5" w:rsidR="001A0E2C" w:rsidRPr="00E718B5" w:rsidRDefault="001A0E2C" w:rsidP="00E718B5">
            <w:pPr>
              <w:pStyle w:val="Header"/>
              <w:numPr>
                <w:ilvl w:val="0"/>
                <w:numId w:val="1"/>
              </w:numPr>
              <w:tabs>
                <w:tab w:val="clear" w:pos="720"/>
                <w:tab w:val="left" w:pos="351"/>
              </w:tabs>
              <w:spacing w:after="58"/>
              <w:ind w:left="351"/>
              <w:rPr>
                <w:rFonts w:ascii="Times New Roman" w:hAnsi="Times New Roman"/>
                <w:sz w:val="20"/>
                <w:lang w:val="en"/>
              </w:rPr>
            </w:pPr>
            <w:r>
              <w:rPr>
                <w:rFonts w:ascii="Times New Roman" w:hAnsi="Times New Roman"/>
                <w:sz w:val="20"/>
                <w:lang w:val="en"/>
              </w:rPr>
              <w:t xml:space="preserve">Read all SDSs for the </w:t>
            </w:r>
            <w:proofErr w:type="spellStart"/>
            <w:r>
              <w:rPr>
                <w:rFonts w:ascii="Times New Roman" w:hAnsi="Times New Roman"/>
                <w:sz w:val="20"/>
                <w:lang w:val="en"/>
              </w:rPr>
              <w:t>debinding</w:t>
            </w:r>
            <w:proofErr w:type="spellEnd"/>
            <w:r>
              <w:rPr>
                <w:rFonts w:ascii="Times New Roman" w:hAnsi="Times New Roman"/>
                <w:sz w:val="20"/>
                <w:lang w:val="en"/>
              </w:rPr>
              <w:t xml:space="preserve"> process: </w:t>
            </w:r>
            <w:proofErr w:type="spellStart"/>
            <w:r>
              <w:rPr>
                <w:rFonts w:ascii="Times New Roman" w:hAnsi="Times New Roman"/>
                <w:sz w:val="20"/>
                <w:lang w:val="en"/>
              </w:rPr>
              <w:t>Debinding</w:t>
            </w:r>
            <w:proofErr w:type="spellEnd"/>
            <w:r>
              <w:rPr>
                <w:rFonts w:ascii="Times New Roman" w:hAnsi="Times New Roman"/>
                <w:sz w:val="20"/>
                <w:lang w:val="en"/>
              </w:rPr>
              <w:t xml:space="preserve"> Fluid SDS and Gas No. 1 SDS.</w:t>
            </w:r>
          </w:p>
        </w:tc>
      </w:tr>
      <w:tr w:rsidR="001B6D9C" w14:paraId="31FB52DA" w14:textId="77777777" w:rsidTr="0039492E">
        <w:trPr>
          <w:trHeight w:val="576"/>
        </w:trPr>
        <w:tc>
          <w:tcPr>
            <w:tcW w:w="2340" w:type="dxa"/>
            <w:tcBorders>
              <w:top w:val="single" w:sz="7" w:space="0" w:color="000000"/>
              <w:left w:val="double" w:sz="4" w:space="0" w:color="auto"/>
              <w:bottom w:val="single" w:sz="7" w:space="0" w:color="000000"/>
              <w:right w:val="single" w:sz="8" w:space="0" w:color="000000"/>
            </w:tcBorders>
            <w:vAlign w:val="center"/>
          </w:tcPr>
          <w:p w14:paraId="01D9D35E" w14:textId="77777777"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#6 Inspection requirements before use</w:t>
            </w:r>
          </w:p>
          <w:p w14:paraId="1C8E7AD1" w14:textId="77777777"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tc>
        <w:tc>
          <w:tcPr>
            <w:tcW w:w="8460" w:type="dxa"/>
            <w:tcBorders>
              <w:top w:val="single" w:sz="7" w:space="0" w:color="000000"/>
              <w:left w:val="single" w:sz="8" w:space="0" w:color="000000"/>
              <w:bottom w:val="single" w:sz="7" w:space="0" w:color="000000"/>
              <w:right w:val="double" w:sz="4" w:space="0" w:color="auto"/>
            </w:tcBorders>
            <w:vAlign w:val="center"/>
          </w:tcPr>
          <w:p w14:paraId="279972A2" w14:textId="1E83AEA7" w:rsidR="006F5603" w:rsidRDefault="006F5603" w:rsidP="006F5603">
            <w:pPr>
              <w:pStyle w:val="Header"/>
              <w:numPr>
                <w:ilvl w:val="0"/>
                <w:numId w:val="13"/>
              </w:numPr>
              <w:tabs>
                <w:tab w:val="left" w:pos="351"/>
                <w:tab w:val="left" w:pos="432"/>
              </w:tabs>
              <w:spacing w:after="58"/>
              <w:ind w:left="375"/>
              <w:rPr>
                <w:rFonts w:ascii="Times New Roman" w:hAnsi="Times New Roman"/>
                <w:sz w:val="20"/>
                <w:lang w:val="en"/>
              </w:rPr>
            </w:pPr>
            <w:r>
              <w:rPr>
                <w:rFonts w:ascii="Times New Roman" w:hAnsi="Times New Roman"/>
                <w:sz w:val="20"/>
                <w:lang w:val="en"/>
              </w:rPr>
              <w:t xml:space="preserve">Locate and ensure you are familiar with the operation of the </w:t>
            </w:r>
            <w:r w:rsidR="00DF7DDC">
              <w:rPr>
                <w:rFonts w:ascii="Times New Roman" w:hAnsi="Times New Roman"/>
                <w:sz w:val="20"/>
                <w:lang w:val="en"/>
              </w:rPr>
              <w:t>touch screen control panel</w:t>
            </w:r>
            <w:r w:rsidR="00330F15">
              <w:rPr>
                <w:rFonts w:ascii="Times New Roman" w:hAnsi="Times New Roman"/>
                <w:sz w:val="20"/>
                <w:lang w:val="en"/>
              </w:rPr>
              <w:t xml:space="preserve">s for the printer and </w:t>
            </w:r>
            <w:proofErr w:type="spellStart"/>
            <w:r w:rsidR="00330F15">
              <w:rPr>
                <w:rFonts w:ascii="Times New Roman" w:hAnsi="Times New Roman"/>
                <w:sz w:val="20"/>
                <w:lang w:val="en"/>
              </w:rPr>
              <w:t>debinder</w:t>
            </w:r>
            <w:proofErr w:type="spellEnd"/>
            <w:r w:rsidR="00330F15">
              <w:rPr>
                <w:rFonts w:ascii="Times New Roman" w:hAnsi="Times New Roman"/>
                <w:sz w:val="20"/>
                <w:lang w:val="en"/>
              </w:rPr>
              <w:t xml:space="preserve"> stations</w:t>
            </w:r>
            <w:r w:rsidR="00960C28">
              <w:rPr>
                <w:rFonts w:ascii="Times New Roman" w:hAnsi="Times New Roman"/>
                <w:sz w:val="20"/>
                <w:lang w:val="en"/>
              </w:rPr>
              <w:t xml:space="preserve">. </w:t>
            </w:r>
          </w:p>
          <w:p w14:paraId="14F6B6AC" w14:textId="0FACBBB2" w:rsidR="00330F15" w:rsidRDefault="00330F15" w:rsidP="0004585F">
            <w:pPr>
              <w:pStyle w:val="Header"/>
              <w:numPr>
                <w:ilvl w:val="0"/>
                <w:numId w:val="13"/>
              </w:numPr>
              <w:tabs>
                <w:tab w:val="left" w:pos="351"/>
                <w:tab w:val="left" w:pos="432"/>
              </w:tabs>
              <w:spacing w:after="58"/>
              <w:ind w:left="375"/>
              <w:rPr>
                <w:rFonts w:ascii="Times New Roman" w:hAnsi="Times New Roman"/>
                <w:sz w:val="20"/>
                <w:lang w:val="en"/>
              </w:rPr>
            </w:pPr>
            <w:r>
              <w:rPr>
                <w:rFonts w:ascii="Times New Roman" w:hAnsi="Times New Roman"/>
                <w:sz w:val="20"/>
                <w:lang w:val="en"/>
              </w:rPr>
              <w:t>When using the printer:</w:t>
            </w:r>
          </w:p>
          <w:p w14:paraId="472C2B53" w14:textId="53642905" w:rsidR="00960C28" w:rsidRDefault="00960C28" w:rsidP="00330F15">
            <w:pPr>
              <w:pStyle w:val="Header"/>
              <w:numPr>
                <w:ilvl w:val="1"/>
                <w:numId w:val="13"/>
              </w:numPr>
              <w:tabs>
                <w:tab w:val="left" w:pos="351"/>
                <w:tab w:val="left" w:pos="432"/>
              </w:tabs>
              <w:spacing w:after="58"/>
              <w:rPr>
                <w:rFonts w:ascii="Times New Roman" w:hAnsi="Times New Roman"/>
                <w:sz w:val="20"/>
                <w:lang w:val="en"/>
              </w:rPr>
            </w:pPr>
            <w:r>
              <w:rPr>
                <w:rFonts w:ascii="Times New Roman" w:hAnsi="Times New Roman"/>
                <w:sz w:val="20"/>
                <w:lang w:val="en"/>
              </w:rPr>
              <w:t xml:space="preserve">Check that no unwanted materials are obstructing the </w:t>
            </w:r>
            <w:r w:rsidR="00C56E49">
              <w:rPr>
                <w:rFonts w:ascii="Times New Roman" w:hAnsi="Times New Roman"/>
                <w:sz w:val="20"/>
                <w:lang w:val="en"/>
              </w:rPr>
              <w:t>print platform and that a build plate is properly installed</w:t>
            </w:r>
            <w:r>
              <w:rPr>
                <w:rFonts w:ascii="Times New Roman" w:hAnsi="Times New Roman"/>
                <w:sz w:val="20"/>
                <w:lang w:val="en"/>
              </w:rPr>
              <w:t>.</w:t>
            </w:r>
            <w:r w:rsidR="00330F15">
              <w:rPr>
                <w:rFonts w:ascii="Times New Roman" w:hAnsi="Times New Roman"/>
                <w:sz w:val="20"/>
                <w:lang w:val="en"/>
              </w:rPr>
              <w:t xml:space="preserve"> Remember that the build plate side without the writing on it should face upward. </w:t>
            </w:r>
          </w:p>
          <w:p w14:paraId="1A12E063" w14:textId="2BC94BAF" w:rsidR="00330F15" w:rsidRDefault="00330F15" w:rsidP="00330F15">
            <w:pPr>
              <w:pStyle w:val="Header"/>
              <w:numPr>
                <w:ilvl w:val="1"/>
                <w:numId w:val="13"/>
              </w:numPr>
              <w:tabs>
                <w:tab w:val="left" w:pos="351"/>
                <w:tab w:val="left" w:pos="432"/>
              </w:tabs>
              <w:spacing w:after="58"/>
              <w:rPr>
                <w:rFonts w:ascii="Times New Roman" w:hAnsi="Times New Roman"/>
                <w:sz w:val="20"/>
                <w:lang w:val="en"/>
              </w:rPr>
            </w:pPr>
            <w:r>
              <w:rPr>
                <w:rFonts w:ascii="Times New Roman" w:hAnsi="Times New Roman"/>
                <w:sz w:val="20"/>
                <w:lang w:val="en"/>
              </w:rPr>
              <w:t xml:space="preserve">Ensure that the material you selected in the slicer software matches that which is loaded in the machine. Ask the lab manager if you need materials changed. </w:t>
            </w:r>
          </w:p>
          <w:p w14:paraId="646952DC" w14:textId="3AEB8D37" w:rsidR="00330F15" w:rsidRDefault="00330F15" w:rsidP="00330F15">
            <w:pPr>
              <w:pStyle w:val="Header"/>
              <w:numPr>
                <w:ilvl w:val="1"/>
                <w:numId w:val="13"/>
              </w:numPr>
              <w:tabs>
                <w:tab w:val="left" w:pos="351"/>
                <w:tab w:val="left" w:pos="432"/>
              </w:tabs>
              <w:spacing w:after="58"/>
              <w:rPr>
                <w:rFonts w:ascii="Times New Roman" w:hAnsi="Times New Roman"/>
                <w:sz w:val="20"/>
                <w:lang w:val="en"/>
              </w:rPr>
            </w:pPr>
            <w:r>
              <w:rPr>
                <w:rFonts w:ascii="Times New Roman" w:hAnsi="Times New Roman"/>
                <w:sz w:val="20"/>
                <w:lang w:val="en"/>
              </w:rPr>
              <w:t>Check the purge trays for excess purge material. Empty if necessary.</w:t>
            </w:r>
          </w:p>
          <w:p w14:paraId="154FA713" w14:textId="77777777" w:rsidR="00D16033" w:rsidRDefault="00B70D86" w:rsidP="00330F15">
            <w:pPr>
              <w:pStyle w:val="Header"/>
              <w:numPr>
                <w:ilvl w:val="1"/>
                <w:numId w:val="13"/>
              </w:numPr>
              <w:tabs>
                <w:tab w:val="left" w:pos="351"/>
                <w:tab w:val="left" w:pos="432"/>
              </w:tabs>
              <w:spacing w:after="58"/>
              <w:rPr>
                <w:rFonts w:ascii="Times New Roman" w:hAnsi="Times New Roman"/>
                <w:sz w:val="20"/>
                <w:lang w:val="en"/>
              </w:rPr>
            </w:pPr>
            <w:r w:rsidRPr="00330F15">
              <w:rPr>
                <w:rFonts w:ascii="Times New Roman" w:hAnsi="Times New Roman"/>
                <w:sz w:val="20"/>
                <w:lang w:val="en"/>
              </w:rPr>
              <w:t>Check the housing for cracks or other signs of damage.</w:t>
            </w:r>
            <w:r w:rsidR="006F5603" w:rsidRPr="00330F15">
              <w:rPr>
                <w:rFonts w:ascii="Times New Roman" w:hAnsi="Times New Roman"/>
                <w:sz w:val="20"/>
                <w:lang w:val="en"/>
              </w:rPr>
              <w:t xml:space="preserve"> </w:t>
            </w:r>
            <w:r w:rsidRPr="00330F15">
              <w:rPr>
                <w:rFonts w:ascii="Times New Roman" w:hAnsi="Times New Roman"/>
                <w:sz w:val="20"/>
                <w:lang w:val="en"/>
              </w:rPr>
              <w:t xml:space="preserve">If found, immediately report to the lab manager and cease use of the machine. </w:t>
            </w:r>
          </w:p>
          <w:p w14:paraId="09E849F5" w14:textId="77777777" w:rsidR="00330F15" w:rsidRDefault="00330F15" w:rsidP="00483938">
            <w:pPr>
              <w:pStyle w:val="Header"/>
              <w:numPr>
                <w:ilvl w:val="0"/>
                <w:numId w:val="13"/>
              </w:numPr>
              <w:tabs>
                <w:tab w:val="left" w:pos="351"/>
                <w:tab w:val="left" w:pos="432"/>
              </w:tabs>
              <w:spacing w:after="58"/>
              <w:rPr>
                <w:rFonts w:ascii="Times New Roman" w:hAnsi="Times New Roman"/>
                <w:sz w:val="20"/>
                <w:lang w:val="en"/>
              </w:rPr>
            </w:pPr>
            <w:r>
              <w:rPr>
                <w:rFonts w:ascii="Times New Roman" w:hAnsi="Times New Roman"/>
                <w:sz w:val="20"/>
                <w:lang w:val="en"/>
              </w:rPr>
              <w:t xml:space="preserve">When using the </w:t>
            </w:r>
            <w:proofErr w:type="spellStart"/>
            <w:r>
              <w:rPr>
                <w:rFonts w:ascii="Times New Roman" w:hAnsi="Times New Roman"/>
                <w:sz w:val="20"/>
                <w:lang w:val="en"/>
              </w:rPr>
              <w:t>debinder</w:t>
            </w:r>
            <w:proofErr w:type="spellEnd"/>
            <w:r>
              <w:rPr>
                <w:rFonts w:ascii="Times New Roman" w:hAnsi="Times New Roman"/>
                <w:sz w:val="20"/>
                <w:lang w:val="en"/>
              </w:rPr>
              <w:t>:</w:t>
            </w:r>
          </w:p>
          <w:p w14:paraId="6D6B1EA9" w14:textId="77777777" w:rsidR="00330F15" w:rsidRDefault="00155C83" w:rsidP="00330F15">
            <w:pPr>
              <w:pStyle w:val="Header"/>
              <w:numPr>
                <w:ilvl w:val="1"/>
                <w:numId w:val="13"/>
              </w:numPr>
              <w:tabs>
                <w:tab w:val="left" w:pos="351"/>
                <w:tab w:val="left" w:pos="432"/>
              </w:tabs>
              <w:spacing w:after="58"/>
              <w:rPr>
                <w:rFonts w:ascii="Times New Roman" w:hAnsi="Times New Roman"/>
                <w:sz w:val="20"/>
                <w:lang w:val="en"/>
              </w:rPr>
            </w:pPr>
            <w:r>
              <w:rPr>
                <w:rFonts w:ascii="Times New Roman" w:hAnsi="Times New Roman"/>
                <w:sz w:val="20"/>
                <w:lang w:val="en"/>
              </w:rPr>
              <w:t xml:space="preserve">Check that no unwanted materials are in the </w:t>
            </w:r>
            <w:proofErr w:type="spellStart"/>
            <w:r>
              <w:rPr>
                <w:rFonts w:ascii="Times New Roman" w:hAnsi="Times New Roman"/>
                <w:sz w:val="20"/>
                <w:lang w:val="en"/>
              </w:rPr>
              <w:t>debinding</w:t>
            </w:r>
            <w:proofErr w:type="spellEnd"/>
            <w:r>
              <w:rPr>
                <w:rFonts w:ascii="Times New Roman" w:hAnsi="Times New Roman"/>
                <w:sz w:val="20"/>
                <w:lang w:val="en"/>
              </w:rPr>
              <w:t xml:space="preserve"> chamber and that there is no remaining liquid in the chamber. </w:t>
            </w:r>
          </w:p>
          <w:p w14:paraId="25831CF9" w14:textId="20FE2695" w:rsidR="00155C83" w:rsidRPr="00330F15" w:rsidRDefault="00155C83" w:rsidP="00330F15">
            <w:pPr>
              <w:pStyle w:val="Header"/>
              <w:numPr>
                <w:ilvl w:val="1"/>
                <w:numId w:val="13"/>
              </w:numPr>
              <w:tabs>
                <w:tab w:val="left" w:pos="351"/>
                <w:tab w:val="left" w:pos="432"/>
              </w:tabs>
              <w:spacing w:after="58"/>
              <w:rPr>
                <w:rFonts w:ascii="Times New Roman" w:hAnsi="Times New Roman"/>
                <w:sz w:val="20"/>
                <w:lang w:val="en"/>
              </w:rPr>
            </w:pPr>
            <w:r>
              <w:rPr>
                <w:rFonts w:ascii="Times New Roman" w:hAnsi="Times New Roman"/>
                <w:sz w:val="20"/>
                <w:lang w:val="en"/>
              </w:rPr>
              <w:t xml:space="preserve">Check the housing for cracks or other signs of damage. If found, immediately report to the lab manager and cease use of the machine. </w:t>
            </w:r>
          </w:p>
        </w:tc>
      </w:tr>
      <w:tr w:rsidR="001B6D9C" w14:paraId="5A60AFDB" w14:textId="77777777" w:rsidTr="0039492E">
        <w:trPr>
          <w:trHeight w:val="576"/>
        </w:trPr>
        <w:tc>
          <w:tcPr>
            <w:tcW w:w="2340" w:type="dxa"/>
            <w:tcBorders>
              <w:top w:val="single" w:sz="7" w:space="0" w:color="000000"/>
              <w:left w:val="double" w:sz="4" w:space="0" w:color="auto"/>
              <w:bottom w:val="single" w:sz="7" w:space="0" w:color="000000"/>
              <w:right w:val="single" w:sz="8" w:space="0" w:color="000000"/>
            </w:tcBorders>
            <w:vAlign w:val="center"/>
          </w:tcPr>
          <w:p w14:paraId="11A6393C" w14:textId="77777777"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#7 Safe operating procedures or precautions</w:t>
            </w:r>
          </w:p>
        </w:tc>
        <w:tc>
          <w:tcPr>
            <w:tcW w:w="8460" w:type="dxa"/>
            <w:tcBorders>
              <w:top w:val="single" w:sz="7" w:space="0" w:color="000000"/>
              <w:left w:val="single" w:sz="8" w:space="0" w:color="000000"/>
              <w:bottom w:val="single" w:sz="7" w:space="0" w:color="000000"/>
              <w:right w:val="double" w:sz="4" w:space="0" w:color="auto"/>
            </w:tcBorders>
            <w:vAlign w:val="center"/>
          </w:tcPr>
          <w:p w14:paraId="30EE6394" w14:textId="1F891F94" w:rsidR="00E718B5" w:rsidRDefault="00C56E49" w:rsidP="00483938">
            <w:pPr>
              <w:pStyle w:val="Header"/>
              <w:numPr>
                <w:ilvl w:val="0"/>
                <w:numId w:val="15"/>
              </w:numPr>
              <w:tabs>
                <w:tab w:val="left" w:pos="351"/>
              </w:tabs>
              <w:spacing w:after="58"/>
              <w:rPr>
                <w:rFonts w:ascii="Times New Roman" w:hAnsi="Times New Roman"/>
                <w:sz w:val="20"/>
                <w:lang w:val="en"/>
              </w:rPr>
            </w:pPr>
            <w:r>
              <w:rPr>
                <w:rFonts w:ascii="Times New Roman" w:hAnsi="Times New Roman"/>
                <w:sz w:val="20"/>
                <w:lang w:val="en"/>
              </w:rPr>
              <w:t xml:space="preserve">CAUTION: </w:t>
            </w:r>
            <w:r w:rsidR="00155C83">
              <w:rPr>
                <w:rFonts w:ascii="Times New Roman" w:hAnsi="Times New Roman"/>
                <w:sz w:val="20"/>
                <w:lang w:val="en"/>
              </w:rPr>
              <w:t xml:space="preserve">The printer build platform using a vacuum pump to keep the build plate flat during printing. Keep hands clear of the build platform while it is printing. </w:t>
            </w:r>
          </w:p>
          <w:p w14:paraId="6A8D3878" w14:textId="515CE73A" w:rsidR="001A0E2C" w:rsidRDefault="001A0E2C" w:rsidP="00483938">
            <w:pPr>
              <w:pStyle w:val="Header"/>
              <w:numPr>
                <w:ilvl w:val="0"/>
                <w:numId w:val="15"/>
              </w:numPr>
              <w:tabs>
                <w:tab w:val="left" w:pos="351"/>
              </w:tabs>
              <w:spacing w:after="58"/>
              <w:rPr>
                <w:rFonts w:ascii="Times New Roman" w:hAnsi="Times New Roman"/>
                <w:sz w:val="20"/>
                <w:lang w:val="en"/>
              </w:rPr>
            </w:pPr>
            <w:r>
              <w:rPr>
                <w:rFonts w:ascii="Times New Roman" w:hAnsi="Times New Roman"/>
                <w:sz w:val="20"/>
                <w:lang w:val="en"/>
              </w:rPr>
              <w:t xml:space="preserve">CAUTION: The printer nozzles will be extremely hot during operation. Do NOT touch. </w:t>
            </w:r>
          </w:p>
          <w:p w14:paraId="6CD7A3C5" w14:textId="0639D81E" w:rsidR="001B6D9C" w:rsidRDefault="00F76EAF" w:rsidP="00483938">
            <w:pPr>
              <w:pStyle w:val="Header"/>
              <w:numPr>
                <w:ilvl w:val="0"/>
                <w:numId w:val="15"/>
              </w:numPr>
              <w:tabs>
                <w:tab w:val="left" w:pos="351"/>
              </w:tabs>
              <w:spacing w:after="58"/>
              <w:rPr>
                <w:rFonts w:ascii="Times New Roman" w:hAnsi="Times New Roman"/>
                <w:sz w:val="20"/>
                <w:lang w:val="en"/>
              </w:rPr>
            </w:pPr>
            <w:r>
              <w:rPr>
                <w:rFonts w:ascii="Times New Roman" w:hAnsi="Times New Roman"/>
                <w:sz w:val="20"/>
                <w:lang w:val="en"/>
              </w:rPr>
              <w:t xml:space="preserve">DO NOT change the </w:t>
            </w:r>
            <w:r w:rsidR="00155C83">
              <w:rPr>
                <w:rFonts w:ascii="Times New Roman" w:hAnsi="Times New Roman"/>
                <w:sz w:val="20"/>
                <w:lang w:val="en"/>
              </w:rPr>
              <w:t xml:space="preserve">build material or </w:t>
            </w:r>
            <w:r>
              <w:rPr>
                <w:rFonts w:ascii="Times New Roman" w:hAnsi="Times New Roman"/>
                <w:sz w:val="20"/>
                <w:lang w:val="en"/>
              </w:rPr>
              <w:t>printing heads of the printer unless you have been trained by the lab manager on how to do so.</w:t>
            </w:r>
          </w:p>
          <w:p w14:paraId="00C0444F" w14:textId="1C3A1E6F" w:rsidR="00F76EAF" w:rsidRDefault="00F76EAF" w:rsidP="00483938">
            <w:pPr>
              <w:pStyle w:val="Header"/>
              <w:numPr>
                <w:ilvl w:val="0"/>
                <w:numId w:val="15"/>
              </w:numPr>
              <w:tabs>
                <w:tab w:val="left" w:pos="351"/>
              </w:tabs>
              <w:spacing w:after="58"/>
              <w:rPr>
                <w:rFonts w:ascii="Times New Roman" w:hAnsi="Times New Roman"/>
                <w:sz w:val="20"/>
                <w:lang w:val="en"/>
              </w:rPr>
            </w:pPr>
            <w:r>
              <w:rPr>
                <w:rFonts w:ascii="Times New Roman" w:hAnsi="Times New Roman"/>
                <w:sz w:val="20"/>
                <w:lang w:val="en"/>
              </w:rPr>
              <w:t xml:space="preserve">Print heads MUST be changed while the power is on. </w:t>
            </w:r>
          </w:p>
          <w:p w14:paraId="7CAE3833" w14:textId="10668F02" w:rsidR="00F76EAF" w:rsidRDefault="00F76EAF" w:rsidP="00483938">
            <w:pPr>
              <w:pStyle w:val="Header"/>
              <w:numPr>
                <w:ilvl w:val="0"/>
                <w:numId w:val="15"/>
              </w:numPr>
              <w:tabs>
                <w:tab w:val="left" w:pos="351"/>
              </w:tabs>
              <w:spacing w:after="58"/>
              <w:rPr>
                <w:rFonts w:ascii="Times New Roman" w:hAnsi="Times New Roman"/>
                <w:sz w:val="20"/>
                <w:lang w:val="en"/>
              </w:rPr>
            </w:pPr>
            <w:r>
              <w:rPr>
                <w:rFonts w:ascii="Times New Roman" w:hAnsi="Times New Roman"/>
                <w:sz w:val="20"/>
                <w:lang w:val="en"/>
              </w:rPr>
              <w:t>The printer</w:t>
            </w:r>
            <w:r w:rsidR="00155C83">
              <w:rPr>
                <w:rFonts w:ascii="Times New Roman" w:hAnsi="Times New Roman"/>
                <w:sz w:val="20"/>
                <w:lang w:val="en"/>
              </w:rPr>
              <w:t xml:space="preserve"> must</w:t>
            </w:r>
            <w:r>
              <w:rPr>
                <w:rFonts w:ascii="Times New Roman" w:hAnsi="Times New Roman"/>
                <w:sz w:val="20"/>
                <w:lang w:val="en"/>
              </w:rPr>
              <w:t xml:space="preserve"> undergo recalibration after every print head change. This will take up to 30 minutes. </w:t>
            </w:r>
            <w:r w:rsidR="00DF7DDC">
              <w:rPr>
                <w:rFonts w:ascii="Times New Roman" w:hAnsi="Times New Roman"/>
                <w:sz w:val="20"/>
                <w:lang w:val="en"/>
              </w:rPr>
              <w:t>Prepare accordingly.</w:t>
            </w:r>
          </w:p>
          <w:p w14:paraId="55EE4BE9" w14:textId="64DC3CB0" w:rsidR="00F76EAF" w:rsidRPr="00155C83" w:rsidRDefault="00F76EAF" w:rsidP="00483938">
            <w:pPr>
              <w:pStyle w:val="Header"/>
              <w:numPr>
                <w:ilvl w:val="0"/>
                <w:numId w:val="15"/>
              </w:numPr>
              <w:tabs>
                <w:tab w:val="left" w:pos="351"/>
              </w:tabs>
              <w:spacing w:after="58"/>
              <w:rPr>
                <w:rFonts w:ascii="Times New Roman" w:hAnsi="Times New Roman"/>
                <w:sz w:val="20"/>
                <w:lang w:val="en"/>
              </w:rPr>
            </w:pPr>
            <w:r>
              <w:rPr>
                <w:rFonts w:ascii="Times New Roman" w:hAnsi="Times New Roman"/>
                <w:sz w:val="20"/>
                <w:lang w:val="en"/>
              </w:rPr>
              <w:t xml:space="preserve">Once a print head has been used on a certain material, it cannot be used with another. The machine </w:t>
            </w:r>
            <w:r w:rsidR="00F7486E">
              <w:rPr>
                <w:rFonts w:ascii="Times New Roman" w:hAnsi="Times New Roman"/>
                <w:sz w:val="20"/>
                <w:lang w:val="en"/>
              </w:rPr>
              <w:t xml:space="preserve">and software </w:t>
            </w:r>
            <w:r>
              <w:rPr>
                <w:rFonts w:ascii="Times New Roman" w:hAnsi="Times New Roman"/>
                <w:sz w:val="20"/>
                <w:lang w:val="en"/>
              </w:rPr>
              <w:t xml:space="preserve">will also restrict this. </w:t>
            </w:r>
          </w:p>
          <w:p w14:paraId="5BD9683D" w14:textId="1345839E" w:rsidR="00F76EAF" w:rsidRDefault="00F76EAF" w:rsidP="00483938">
            <w:pPr>
              <w:pStyle w:val="Header"/>
              <w:numPr>
                <w:ilvl w:val="0"/>
                <w:numId w:val="15"/>
              </w:numPr>
              <w:tabs>
                <w:tab w:val="left" w:pos="351"/>
              </w:tabs>
              <w:spacing w:after="58"/>
              <w:rPr>
                <w:rFonts w:ascii="Times New Roman" w:hAnsi="Times New Roman"/>
                <w:sz w:val="20"/>
                <w:lang w:val="en"/>
              </w:rPr>
            </w:pPr>
            <w:r>
              <w:rPr>
                <w:rFonts w:ascii="Times New Roman" w:hAnsi="Times New Roman"/>
                <w:sz w:val="20"/>
                <w:lang w:val="en"/>
              </w:rPr>
              <w:t xml:space="preserve">Although print jobs </w:t>
            </w:r>
            <w:r w:rsidR="00155C83">
              <w:rPr>
                <w:rFonts w:ascii="Times New Roman" w:hAnsi="Times New Roman"/>
                <w:sz w:val="20"/>
                <w:lang w:val="en"/>
              </w:rPr>
              <w:t xml:space="preserve">are sent </w:t>
            </w:r>
            <w:r>
              <w:rPr>
                <w:rFonts w:ascii="Times New Roman" w:hAnsi="Times New Roman"/>
                <w:sz w:val="20"/>
                <w:lang w:val="en"/>
              </w:rPr>
              <w:t>to the printer over a network connection, the print jobs must be started at the machine.</w:t>
            </w:r>
          </w:p>
          <w:p w14:paraId="4252D5CA" w14:textId="40FCAE73" w:rsidR="00B65D77" w:rsidRPr="00155C83" w:rsidRDefault="00F76EAF" w:rsidP="00483938">
            <w:pPr>
              <w:pStyle w:val="Header"/>
              <w:numPr>
                <w:ilvl w:val="0"/>
                <w:numId w:val="15"/>
              </w:numPr>
              <w:tabs>
                <w:tab w:val="left" w:pos="351"/>
              </w:tabs>
              <w:spacing w:after="58"/>
              <w:rPr>
                <w:rFonts w:ascii="Times New Roman" w:hAnsi="Times New Roman"/>
                <w:sz w:val="20"/>
                <w:lang w:val="en"/>
              </w:rPr>
            </w:pPr>
            <w:r>
              <w:rPr>
                <w:rFonts w:ascii="Times New Roman" w:hAnsi="Times New Roman"/>
                <w:sz w:val="20"/>
                <w:lang w:val="en"/>
              </w:rPr>
              <w:lastRenderedPageBreak/>
              <w:t xml:space="preserve">Please be cognizant of </w:t>
            </w:r>
            <w:proofErr w:type="gramStart"/>
            <w:r>
              <w:rPr>
                <w:rFonts w:ascii="Times New Roman" w:hAnsi="Times New Roman"/>
                <w:sz w:val="20"/>
                <w:lang w:val="en"/>
              </w:rPr>
              <w:t>other</w:t>
            </w:r>
            <w:proofErr w:type="gramEnd"/>
            <w:r>
              <w:rPr>
                <w:rFonts w:ascii="Times New Roman" w:hAnsi="Times New Roman"/>
                <w:sz w:val="20"/>
                <w:lang w:val="en"/>
              </w:rPr>
              <w:t xml:space="preserve"> peoples’ time. If your print job has finished, pick it up at your earliest availability.  </w:t>
            </w:r>
          </w:p>
          <w:p w14:paraId="09067C16" w14:textId="491831C9" w:rsidR="00B65D77" w:rsidRDefault="00B65D77" w:rsidP="00483938">
            <w:pPr>
              <w:pStyle w:val="Header"/>
              <w:numPr>
                <w:ilvl w:val="0"/>
                <w:numId w:val="15"/>
              </w:numPr>
              <w:tabs>
                <w:tab w:val="left" w:pos="351"/>
              </w:tabs>
              <w:spacing w:after="58"/>
              <w:rPr>
                <w:rFonts w:ascii="Times New Roman" w:hAnsi="Times New Roman"/>
                <w:sz w:val="20"/>
                <w:lang w:val="en"/>
              </w:rPr>
            </w:pPr>
            <w:r w:rsidRPr="00B65D77">
              <w:rPr>
                <w:rFonts w:ascii="Times New Roman" w:hAnsi="Times New Roman"/>
                <w:sz w:val="20"/>
                <w:lang w:val="en"/>
              </w:rPr>
              <w:t>Do not turn off the machine after you are done using it. This will keep the chamber primed for future prints</w:t>
            </w:r>
            <w:r w:rsidR="005C3A71">
              <w:rPr>
                <w:rFonts w:ascii="Times New Roman" w:hAnsi="Times New Roman"/>
                <w:sz w:val="20"/>
                <w:lang w:val="en"/>
              </w:rPr>
              <w:t>,</w:t>
            </w:r>
            <w:r w:rsidRPr="00B65D77">
              <w:rPr>
                <w:rFonts w:ascii="Times New Roman" w:hAnsi="Times New Roman"/>
                <w:sz w:val="20"/>
                <w:lang w:val="en"/>
              </w:rPr>
              <w:t xml:space="preserve"> avoid the need to go through set-up processes, as well as assist in keeping moisture out of the build area. </w:t>
            </w:r>
          </w:p>
          <w:p w14:paraId="3875EA55" w14:textId="60F4A4EF" w:rsidR="00B65D77" w:rsidRDefault="00B65D77" w:rsidP="00483938">
            <w:pPr>
              <w:pStyle w:val="Header"/>
              <w:numPr>
                <w:ilvl w:val="0"/>
                <w:numId w:val="15"/>
              </w:numPr>
              <w:tabs>
                <w:tab w:val="left" w:pos="351"/>
              </w:tabs>
              <w:spacing w:after="58"/>
              <w:rPr>
                <w:rFonts w:ascii="Times New Roman" w:hAnsi="Times New Roman"/>
                <w:sz w:val="20"/>
                <w:lang w:val="en"/>
              </w:rPr>
            </w:pPr>
            <w:r>
              <w:rPr>
                <w:rFonts w:ascii="Times New Roman" w:hAnsi="Times New Roman"/>
                <w:sz w:val="20"/>
                <w:lang w:val="en"/>
              </w:rPr>
              <w:t>If the control screen freezes, alert the lab manager and cease use of the machine while it is rebooted.</w:t>
            </w:r>
          </w:p>
          <w:p w14:paraId="246851B2" w14:textId="4E69EA6D" w:rsidR="001627C7" w:rsidRDefault="001627C7" w:rsidP="00483938">
            <w:pPr>
              <w:pStyle w:val="Header"/>
              <w:numPr>
                <w:ilvl w:val="0"/>
                <w:numId w:val="15"/>
              </w:numPr>
              <w:tabs>
                <w:tab w:val="left" w:pos="351"/>
              </w:tabs>
              <w:spacing w:after="58"/>
              <w:rPr>
                <w:rFonts w:ascii="Times New Roman" w:hAnsi="Times New Roman"/>
                <w:sz w:val="20"/>
                <w:lang w:val="en"/>
              </w:rPr>
            </w:pPr>
            <w:r>
              <w:rPr>
                <w:rFonts w:ascii="Times New Roman" w:hAnsi="Times New Roman"/>
                <w:sz w:val="20"/>
                <w:lang w:val="en"/>
              </w:rPr>
              <w:t>Do not store media cartridges in direct sunlight.</w:t>
            </w:r>
          </w:p>
          <w:p w14:paraId="5053412C" w14:textId="701E8875" w:rsidR="001627C7" w:rsidRDefault="001A0E2C" w:rsidP="00483938">
            <w:pPr>
              <w:pStyle w:val="Header"/>
              <w:numPr>
                <w:ilvl w:val="0"/>
                <w:numId w:val="15"/>
              </w:numPr>
              <w:tabs>
                <w:tab w:val="left" w:pos="351"/>
              </w:tabs>
              <w:spacing w:after="58"/>
              <w:rPr>
                <w:rFonts w:ascii="Times New Roman" w:hAnsi="Times New Roman"/>
                <w:sz w:val="20"/>
                <w:lang w:val="en"/>
              </w:rPr>
            </w:pPr>
            <w:r>
              <w:rPr>
                <w:rFonts w:ascii="Times New Roman" w:hAnsi="Times New Roman"/>
                <w:sz w:val="20"/>
                <w:lang w:val="en"/>
              </w:rPr>
              <w:t xml:space="preserve">The waste container on the </w:t>
            </w:r>
            <w:proofErr w:type="spellStart"/>
            <w:r>
              <w:rPr>
                <w:rFonts w:ascii="Times New Roman" w:hAnsi="Times New Roman"/>
                <w:sz w:val="20"/>
                <w:lang w:val="en"/>
              </w:rPr>
              <w:t>debinder</w:t>
            </w:r>
            <w:proofErr w:type="spellEnd"/>
            <w:r>
              <w:rPr>
                <w:rFonts w:ascii="Times New Roman" w:hAnsi="Times New Roman"/>
                <w:sz w:val="20"/>
                <w:lang w:val="en"/>
              </w:rPr>
              <w:t xml:space="preserve"> must only ever be replaced by the lab manager. Contact the lab manager if the </w:t>
            </w:r>
            <w:proofErr w:type="spellStart"/>
            <w:r>
              <w:rPr>
                <w:rFonts w:ascii="Times New Roman" w:hAnsi="Times New Roman"/>
                <w:sz w:val="20"/>
                <w:lang w:val="en"/>
              </w:rPr>
              <w:t>debinder</w:t>
            </w:r>
            <w:proofErr w:type="spellEnd"/>
            <w:r>
              <w:rPr>
                <w:rFonts w:ascii="Times New Roman" w:hAnsi="Times New Roman"/>
                <w:sz w:val="20"/>
                <w:lang w:val="en"/>
              </w:rPr>
              <w:t xml:space="preserve"> says it is full. </w:t>
            </w:r>
          </w:p>
          <w:p w14:paraId="5E65EBC2" w14:textId="551F4231" w:rsidR="009E099D" w:rsidRDefault="009E099D" w:rsidP="00483938">
            <w:pPr>
              <w:pStyle w:val="Header"/>
              <w:numPr>
                <w:ilvl w:val="0"/>
                <w:numId w:val="15"/>
              </w:numPr>
              <w:tabs>
                <w:tab w:val="left" w:pos="351"/>
              </w:tabs>
              <w:spacing w:after="58"/>
              <w:rPr>
                <w:rFonts w:ascii="Times New Roman" w:hAnsi="Times New Roman"/>
                <w:sz w:val="20"/>
                <w:lang w:val="en"/>
              </w:rPr>
            </w:pPr>
            <w:r>
              <w:rPr>
                <w:rFonts w:ascii="Times New Roman" w:hAnsi="Times New Roman"/>
                <w:sz w:val="20"/>
                <w:lang w:val="en"/>
              </w:rPr>
              <w:t xml:space="preserve">Keep ignition sources away from the </w:t>
            </w:r>
            <w:proofErr w:type="spellStart"/>
            <w:r>
              <w:rPr>
                <w:rFonts w:ascii="Times New Roman" w:hAnsi="Times New Roman"/>
                <w:sz w:val="20"/>
                <w:lang w:val="en"/>
              </w:rPr>
              <w:t>debind</w:t>
            </w:r>
            <w:proofErr w:type="spellEnd"/>
            <w:r>
              <w:rPr>
                <w:rFonts w:ascii="Times New Roman" w:hAnsi="Times New Roman"/>
                <w:sz w:val="20"/>
                <w:lang w:val="en"/>
              </w:rPr>
              <w:t xml:space="preserve"> fluid and </w:t>
            </w:r>
            <w:proofErr w:type="spellStart"/>
            <w:r>
              <w:rPr>
                <w:rFonts w:ascii="Times New Roman" w:hAnsi="Times New Roman"/>
                <w:sz w:val="20"/>
                <w:lang w:val="en"/>
              </w:rPr>
              <w:t>debinder</w:t>
            </w:r>
            <w:proofErr w:type="spellEnd"/>
            <w:r>
              <w:rPr>
                <w:rFonts w:ascii="Times New Roman" w:hAnsi="Times New Roman"/>
                <w:sz w:val="20"/>
                <w:lang w:val="en"/>
              </w:rPr>
              <w:t xml:space="preserve">. </w:t>
            </w:r>
          </w:p>
          <w:p w14:paraId="2B3B238D" w14:textId="3CCE12F9" w:rsidR="009E099D" w:rsidRDefault="009E099D" w:rsidP="00483938">
            <w:pPr>
              <w:pStyle w:val="Header"/>
              <w:numPr>
                <w:ilvl w:val="0"/>
                <w:numId w:val="15"/>
              </w:numPr>
              <w:tabs>
                <w:tab w:val="left" w:pos="351"/>
              </w:tabs>
              <w:spacing w:after="58"/>
              <w:rPr>
                <w:rFonts w:ascii="Times New Roman" w:hAnsi="Times New Roman"/>
                <w:sz w:val="20"/>
                <w:lang w:val="en"/>
              </w:rPr>
            </w:pPr>
            <w:r>
              <w:rPr>
                <w:rFonts w:ascii="Times New Roman" w:hAnsi="Times New Roman"/>
                <w:sz w:val="20"/>
                <w:lang w:val="en"/>
              </w:rPr>
              <w:t xml:space="preserve">ONLY place materials from Desktop Metal into the </w:t>
            </w:r>
            <w:proofErr w:type="spellStart"/>
            <w:r>
              <w:rPr>
                <w:rFonts w:ascii="Times New Roman" w:hAnsi="Times New Roman"/>
                <w:sz w:val="20"/>
                <w:lang w:val="en"/>
              </w:rPr>
              <w:t>debinder</w:t>
            </w:r>
            <w:proofErr w:type="spellEnd"/>
            <w:r>
              <w:rPr>
                <w:rFonts w:ascii="Times New Roman" w:hAnsi="Times New Roman"/>
                <w:sz w:val="20"/>
                <w:lang w:val="en"/>
              </w:rPr>
              <w:t xml:space="preserve">. Failure to do so may result in damage to the machine and a hazardous situation. </w:t>
            </w:r>
          </w:p>
          <w:p w14:paraId="48BAB8A4" w14:textId="77777777" w:rsidR="009E099D" w:rsidRDefault="009E099D" w:rsidP="00483938">
            <w:pPr>
              <w:pStyle w:val="Header"/>
              <w:numPr>
                <w:ilvl w:val="0"/>
                <w:numId w:val="15"/>
              </w:numPr>
              <w:tabs>
                <w:tab w:val="left" w:pos="351"/>
              </w:tabs>
              <w:spacing w:after="58"/>
              <w:rPr>
                <w:rFonts w:ascii="Times New Roman" w:hAnsi="Times New Roman"/>
                <w:sz w:val="20"/>
                <w:lang w:val="en"/>
              </w:rPr>
            </w:pPr>
          </w:p>
          <w:p w14:paraId="10F5AB19" w14:textId="51214364" w:rsidR="00155C83" w:rsidRDefault="00155C83" w:rsidP="00483938">
            <w:pPr>
              <w:pStyle w:val="Header"/>
              <w:numPr>
                <w:ilvl w:val="0"/>
                <w:numId w:val="15"/>
              </w:numPr>
              <w:tabs>
                <w:tab w:val="left" w:pos="351"/>
              </w:tabs>
              <w:spacing w:after="58"/>
              <w:rPr>
                <w:rFonts w:ascii="Times New Roman" w:hAnsi="Times New Roman"/>
                <w:sz w:val="20"/>
                <w:lang w:val="en"/>
              </w:rPr>
            </w:pPr>
            <w:r>
              <w:rPr>
                <w:rFonts w:ascii="Times New Roman" w:hAnsi="Times New Roman"/>
                <w:sz w:val="20"/>
                <w:lang w:val="en"/>
              </w:rPr>
              <w:t>To start a print on the DM Printer:</w:t>
            </w:r>
          </w:p>
          <w:p w14:paraId="04232574" w14:textId="415AD711" w:rsidR="00483938" w:rsidRDefault="00483938" w:rsidP="00483938">
            <w:pPr>
              <w:pStyle w:val="Header"/>
              <w:numPr>
                <w:ilvl w:val="1"/>
                <w:numId w:val="15"/>
              </w:numPr>
              <w:tabs>
                <w:tab w:val="left" w:pos="351"/>
              </w:tabs>
              <w:spacing w:after="58"/>
              <w:rPr>
                <w:rFonts w:ascii="Times New Roman" w:hAnsi="Times New Roman"/>
                <w:sz w:val="20"/>
                <w:lang w:val="en"/>
              </w:rPr>
            </w:pPr>
            <w:r>
              <w:rPr>
                <w:rFonts w:ascii="Times New Roman" w:hAnsi="Times New Roman"/>
                <w:sz w:val="20"/>
                <w:lang w:val="en"/>
              </w:rPr>
              <w:t xml:space="preserve">Push your part into the Live Studio browser-based slicer software: </w:t>
            </w:r>
            <w:hyperlink r:id="rId8" w:history="1">
              <w:r w:rsidRPr="00483938">
                <w:rPr>
                  <w:rStyle w:val="Hyperlink"/>
                  <w:rFonts w:ascii="Times New Roman" w:hAnsi="Times New Roman"/>
                  <w:sz w:val="20"/>
                  <w:lang w:val="en"/>
                </w:rPr>
                <w:t>https://fab.desktopmetal.com/</w:t>
              </w:r>
            </w:hyperlink>
          </w:p>
          <w:p w14:paraId="0029CDE0" w14:textId="1DE5A308" w:rsidR="00483938" w:rsidRDefault="00483938" w:rsidP="00483938">
            <w:pPr>
              <w:pStyle w:val="Header"/>
              <w:numPr>
                <w:ilvl w:val="1"/>
                <w:numId w:val="15"/>
              </w:numPr>
              <w:tabs>
                <w:tab w:val="left" w:pos="351"/>
              </w:tabs>
              <w:spacing w:after="58"/>
              <w:rPr>
                <w:rFonts w:ascii="Times New Roman" w:hAnsi="Times New Roman"/>
                <w:sz w:val="20"/>
                <w:lang w:val="en"/>
              </w:rPr>
            </w:pPr>
            <w:r>
              <w:rPr>
                <w:rFonts w:ascii="Times New Roman" w:hAnsi="Times New Roman"/>
                <w:sz w:val="20"/>
                <w:lang w:val="en"/>
              </w:rPr>
              <w:t xml:space="preserve">Once sliced, push all objects you plan to print to the printer queue. </w:t>
            </w:r>
          </w:p>
          <w:p w14:paraId="33FAD0FB" w14:textId="45C2A12C" w:rsidR="00B65D77" w:rsidRDefault="00483938" w:rsidP="000F732D">
            <w:pPr>
              <w:pStyle w:val="Header"/>
              <w:numPr>
                <w:ilvl w:val="1"/>
                <w:numId w:val="15"/>
              </w:numPr>
              <w:tabs>
                <w:tab w:val="left" w:pos="351"/>
              </w:tabs>
              <w:spacing w:after="58"/>
              <w:rPr>
                <w:rFonts w:ascii="Times New Roman" w:hAnsi="Times New Roman"/>
                <w:sz w:val="20"/>
                <w:lang w:val="en"/>
              </w:rPr>
            </w:pPr>
            <w:r w:rsidRPr="00483938">
              <w:rPr>
                <w:rFonts w:ascii="Times New Roman" w:hAnsi="Times New Roman"/>
                <w:sz w:val="20"/>
                <w:lang w:val="en"/>
              </w:rPr>
              <w:t xml:space="preserve">Move to the printer </w:t>
            </w:r>
            <w:r>
              <w:rPr>
                <w:rFonts w:ascii="Times New Roman" w:hAnsi="Times New Roman"/>
                <w:sz w:val="20"/>
                <w:lang w:val="en"/>
              </w:rPr>
              <w:t xml:space="preserve">and ensure a fresh build tray has been installed. </w:t>
            </w:r>
          </w:p>
          <w:p w14:paraId="7A4B0F2E" w14:textId="695E575B" w:rsidR="00483938" w:rsidRDefault="00483938" w:rsidP="000F732D">
            <w:pPr>
              <w:pStyle w:val="Header"/>
              <w:numPr>
                <w:ilvl w:val="1"/>
                <w:numId w:val="15"/>
              </w:numPr>
              <w:tabs>
                <w:tab w:val="left" w:pos="351"/>
              </w:tabs>
              <w:spacing w:after="58"/>
              <w:rPr>
                <w:rFonts w:ascii="Times New Roman" w:hAnsi="Times New Roman"/>
                <w:sz w:val="20"/>
                <w:lang w:val="en"/>
              </w:rPr>
            </w:pPr>
            <w:r>
              <w:rPr>
                <w:rFonts w:ascii="Times New Roman" w:hAnsi="Times New Roman"/>
                <w:sz w:val="20"/>
                <w:lang w:val="en"/>
              </w:rPr>
              <w:t xml:space="preserve">Ensure that your material is correct for your slicer profile. </w:t>
            </w:r>
          </w:p>
          <w:p w14:paraId="4D460EF7" w14:textId="25568A90" w:rsidR="00483938" w:rsidRDefault="00483938" w:rsidP="00483938">
            <w:pPr>
              <w:pStyle w:val="Header"/>
              <w:numPr>
                <w:ilvl w:val="1"/>
                <w:numId w:val="15"/>
              </w:numPr>
              <w:tabs>
                <w:tab w:val="left" w:pos="351"/>
              </w:tabs>
              <w:spacing w:after="58"/>
              <w:rPr>
                <w:rFonts w:ascii="Times New Roman" w:hAnsi="Times New Roman"/>
                <w:sz w:val="20"/>
                <w:lang w:val="en"/>
              </w:rPr>
            </w:pPr>
            <w:r>
              <w:rPr>
                <w:rFonts w:ascii="Times New Roman" w:hAnsi="Times New Roman"/>
                <w:sz w:val="20"/>
                <w:lang w:val="en"/>
              </w:rPr>
              <w:t>Ensure that the doors are closed.</w:t>
            </w:r>
          </w:p>
          <w:p w14:paraId="2D6F59A0" w14:textId="0AF2D2D1" w:rsidR="00483938" w:rsidRPr="00483938" w:rsidRDefault="00483938" w:rsidP="00483938">
            <w:pPr>
              <w:pStyle w:val="Header"/>
              <w:numPr>
                <w:ilvl w:val="1"/>
                <w:numId w:val="15"/>
              </w:numPr>
              <w:tabs>
                <w:tab w:val="left" w:pos="351"/>
              </w:tabs>
              <w:spacing w:after="58"/>
              <w:rPr>
                <w:rFonts w:ascii="Times New Roman" w:hAnsi="Times New Roman"/>
                <w:sz w:val="20"/>
                <w:lang w:val="en"/>
              </w:rPr>
            </w:pPr>
            <w:r>
              <w:rPr>
                <w:rFonts w:ascii="Times New Roman" w:hAnsi="Times New Roman"/>
                <w:sz w:val="20"/>
                <w:lang w:val="en"/>
              </w:rPr>
              <w:t>S</w:t>
            </w:r>
            <w:r>
              <w:rPr>
                <w:rFonts w:ascii="Times New Roman" w:hAnsi="Times New Roman"/>
                <w:sz w:val="20"/>
                <w:lang w:val="en"/>
              </w:rPr>
              <w:t>elect the job you would like to start</w:t>
            </w:r>
            <w:r>
              <w:rPr>
                <w:rFonts w:ascii="Times New Roman" w:hAnsi="Times New Roman"/>
                <w:sz w:val="20"/>
                <w:lang w:val="en"/>
              </w:rPr>
              <w:t xml:space="preserve"> and hit the start button. </w:t>
            </w:r>
          </w:p>
          <w:p w14:paraId="552CA4DD" w14:textId="77777777" w:rsidR="00483938" w:rsidRDefault="00483938" w:rsidP="000F732D">
            <w:pPr>
              <w:pStyle w:val="Header"/>
              <w:numPr>
                <w:ilvl w:val="1"/>
                <w:numId w:val="15"/>
              </w:numPr>
              <w:tabs>
                <w:tab w:val="left" w:pos="351"/>
              </w:tabs>
              <w:spacing w:after="58"/>
              <w:rPr>
                <w:rFonts w:ascii="Times New Roman" w:hAnsi="Times New Roman"/>
                <w:sz w:val="20"/>
                <w:lang w:val="en"/>
              </w:rPr>
            </w:pPr>
            <w:r>
              <w:rPr>
                <w:rFonts w:ascii="Times New Roman" w:hAnsi="Times New Roman"/>
                <w:sz w:val="20"/>
                <w:lang w:val="en"/>
              </w:rPr>
              <w:t xml:space="preserve">When print is complete, remove entire build tray and peal off of the bottom of your models. </w:t>
            </w:r>
          </w:p>
          <w:p w14:paraId="634A1E0A" w14:textId="6EA420AC" w:rsidR="00483938" w:rsidRDefault="00483938" w:rsidP="000F732D">
            <w:pPr>
              <w:pStyle w:val="Header"/>
              <w:numPr>
                <w:ilvl w:val="1"/>
                <w:numId w:val="15"/>
              </w:numPr>
              <w:tabs>
                <w:tab w:val="left" w:pos="351"/>
              </w:tabs>
              <w:spacing w:after="58"/>
              <w:rPr>
                <w:rFonts w:ascii="Times New Roman" w:hAnsi="Times New Roman"/>
                <w:sz w:val="20"/>
                <w:lang w:val="en"/>
              </w:rPr>
            </w:pPr>
            <w:r>
              <w:rPr>
                <w:rFonts w:ascii="Times New Roman" w:hAnsi="Times New Roman"/>
                <w:sz w:val="20"/>
                <w:lang w:val="en"/>
              </w:rPr>
              <w:t xml:space="preserve">You may keep your models in this “green” state while you print other jobs. When ready, move onto the </w:t>
            </w:r>
            <w:proofErr w:type="spellStart"/>
            <w:r>
              <w:rPr>
                <w:rFonts w:ascii="Times New Roman" w:hAnsi="Times New Roman"/>
                <w:sz w:val="20"/>
                <w:lang w:val="en"/>
              </w:rPr>
              <w:t>debinder</w:t>
            </w:r>
            <w:proofErr w:type="spellEnd"/>
            <w:r>
              <w:rPr>
                <w:rFonts w:ascii="Times New Roman" w:hAnsi="Times New Roman"/>
                <w:sz w:val="20"/>
                <w:lang w:val="en"/>
              </w:rPr>
              <w:t xml:space="preserve"> steps. </w:t>
            </w:r>
          </w:p>
          <w:p w14:paraId="2986463F" w14:textId="12E8D9DC" w:rsidR="00483938" w:rsidRDefault="00483938" w:rsidP="00483938">
            <w:pPr>
              <w:pStyle w:val="Header"/>
              <w:numPr>
                <w:ilvl w:val="0"/>
                <w:numId w:val="15"/>
              </w:numPr>
              <w:tabs>
                <w:tab w:val="left" w:pos="351"/>
              </w:tabs>
              <w:spacing w:after="58"/>
              <w:rPr>
                <w:rFonts w:ascii="Times New Roman" w:hAnsi="Times New Roman"/>
                <w:sz w:val="20"/>
                <w:lang w:val="en"/>
              </w:rPr>
            </w:pPr>
            <w:r>
              <w:rPr>
                <w:rFonts w:ascii="Times New Roman" w:hAnsi="Times New Roman"/>
                <w:sz w:val="20"/>
                <w:lang w:val="en"/>
              </w:rPr>
              <w:t xml:space="preserve">To start a </w:t>
            </w:r>
            <w:proofErr w:type="spellStart"/>
            <w:r>
              <w:rPr>
                <w:rFonts w:ascii="Times New Roman" w:hAnsi="Times New Roman"/>
                <w:sz w:val="20"/>
                <w:lang w:val="en"/>
              </w:rPr>
              <w:t>debinding</w:t>
            </w:r>
            <w:proofErr w:type="spellEnd"/>
            <w:r>
              <w:rPr>
                <w:rFonts w:ascii="Times New Roman" w:hAnsi="Times New Roman"/>
                <w:sz w:val="20"/>
                <w:lang w:val="en"/>
              </w:rPr>
              <w:t xml:space="preserve"> session on the DM </w:t>
            </w:r>
            <w:proofErr w:type="spellStart"/>
            <w:r>
              <w:rPr>
                <w:rFonts w:ascii="Times New Roman" w:hAnsi="Times New Roman"/>
                <w:sz w:val="20"/>
                <w:lang w:val="en"/>
              </w:rPr>
              <w:t>Debinder</w:t>
            </w:r>
            <w:proofErr w:type="spellEnd"/>
            <w:r>
              <w:rPr>
                <w:rFonts w:ascii="Times New Roman" w:hAnsi="Times New Roman"/>
                <w:sz w:val="20"/>
                <w:lang w:val="en"/>
              </w:rPr>
              <w:t>:</w:t>
            </w:r>
          </w:p>
          <w:p w14:paraId="6F08E2FA" w14:textId="6EDD1C56" w:rsidR="001627C7" w:rsidRDefault="00483938" w:rsidP="001627C7">
            <w:pPr>
              <w:pStyle w:val="Header"/>
              <w:numPr>
                <w:ilvl w:val="1"/>
                <w:numId w:val="15"/>
              </w:numPr>
              <w:tabs>
                <w:tab w:val="left" w:pos="351"/>
              </w:tabs>
              <w:spacing w:after="58"/>
              <w:rPr>
                <w:rFonts w:ascii="Times New Roman" w:hAnsi="Times New Roman"/>
                <w:sz w:val="20"/>
                <w:lang w:val="en"/>
              </w:rPr>
            </w:pPr>
            <w:r>
              <w:rPr>
                <w:rFonts w:ascii="Times New Roman" w:hAnsi="Times New Roman"/>
                <w:sz w:val="20"/>
                <w:lang w:val="en"/>
              </w:rPr>
              <w:t xml:space="preserve">The jobs ready for </w:t>
            </w:r>
            <w:proofErr w:type="spellStart"/>
            <w:r>
              <w:rPr>
                <w:rFonts w:ascii="Times New Roman" w:hAnsi="Times New Roman"/>
                <w:sz w:val="20"/>
                <w:lang w:val="en"/>
              </w:rPr>
              <w:t>debinding</w:t>
            </w:r>
            <w:proofErr w:type="spellEnd"/>
            <w:r>
              <w:rPr>
                <w:rFonts w:ascii="Times New Roman" w:hAnsi="Times New Roman"/>
                <w:sz w:val="20"/>
                <w:lang w:val="en"/>
              </w:rPr>
              <w:t xml:space="preserve"> should have been automatically pushed to the </w:t>
            </w:r>
            <w:proofErr w:type="spellStart"/>
            <w:r>
              <w:rPr>
                <w:rFonts w:ascii="Times New Roman" w:hAnsi="Times New Roman"/>
                <w:sz w:val="20"/>
                <w:lang w:val="en"/>
              </w:rPr>
              <w:t>debinder</w:t>
            </w:r>
            <w:proofErr w:type="spellEnd"/>
            <w:r>
              <w:rPr>
                <w:rFonts w:ascii="Times New Roman" w:hAnsi="Times New Roman"/>
                <w:sz w:val="20"/>
                <w:lang w:val="en"/>
              </w:rPr>
              <w:t xml:space="preserve"> after printing. If not, go into the Live Studio software and push them manually to the machine. </w:t>
            </w:r>
          </w:p>
          <w:p w14:paraId="33950242" w14:textId="117127AC" w:rsidR="001627C7" w:rsidRDefault="001627C7" w:rsidP="001627C7">
            <w:pPr>
              <w:pStyle w:val="Header"/>
              <w:numPr>
                <w:ilvl w:val="1"/>
                <w:numId w:val="15"/>
              </w:numPr>
              <w:tabs>
                <w:tab w:val="left" w:pos="351"/>
              </w:tabs>
              <w:spacing w:after="58"/>
              <w:rPr>
                <w:rFonts w:ascii="Times New Roman" w:hAnsi="Times New Roman"/>
                <w:sz w:val="20"/>
                <w:lang w:val="en"/>
              </w:rPr>
            </w:pPr>
            <w:r>
              <w:rPr>
                <w:rFonts w:ascii="Times New Roman" w:hAnsi="Times New Roman"/>
                <w:sz w:val="20"/>
                <w:lang w:val="en"/>
              </w:rPr>
              <w:t xml:space="preserve">Ensure the machine is not running, then open the two lids and remove the part tray. </w:t>
            </w:r>
          </w:p>
          <w:p w14:paraId="3D0BB645" w14:textId="1EC62301" w:rsidR="001627C7" w:rsidRDefault="001627C7" w:rsidP="001627C7">
            <w:pPr>
              <w:pStyle w:val="Header"/>
              <w:numPr>
                <w:ilvl w:val="1"/>
                <w:numId w:val="15"/>
              </w:numPr>
              <w:tabs>
                <w:tab w:val="left" w:pos="351"/>
              </w:tabs>
              <w:spacing w:after="58"/>
              <w:rPr>
                <w:rFonts w:ascii="Times New Roman" w:hAnsi="Times New Roman"/>
                <w:sz w:val="20"/>
                <w:lang w:val="en"/>
              </w:rPr>
            </w:pPr>
            <w:r>
              <w:rPr>
                <w:rFonts w:ascii="Times New Roman" w:hAnsi="Times New Roman"/>
                <w:sz w:val="20"/>
                <w:lang w:val="en"/>
              </w:rPr>
              <w:t xml:space="preserve">Place the parts that are a part of your desired jobs onto the part tray, ensuring adequate spacing for the </w:t>
            </w:r>
            <w:proofErr w:type="spellStart"/>
            <w:r>
              <w:rPr>
                <w:rFonts w:ascii="Times New Roman" w:hAnsi="Times New Roman"/>
                <w:sz w:val="20"/>
                <w:lang w:val="en"/>
              </w:rPr>
              <w:t>debind</w:t>
            </w:r>
            <w:proofErr w:type="spellEnd"/>
            <w:r>
              <w:rPr>
                <w:rFonts w:ascii="Times New Roman" w:hAnsi="Times New Roman"/>
                <w:sz w:val="20"/>
                <w:lang w:val="en"/>
              </w:rPr>
              <w:t xml:space="preserve"> fluid (about 0.5” around all sides). </w:t>
            </w:r>
          </w:p>
          <w:p w14:paraId="3239AE10" w14:textId="04286517" w:rsidR="001627C7" w:rsidRPr="001627C7" w:rsidRDefault="001627C7" w:rsidP="001627C7">
            <w:pPr>
              <w:pStyle w:val="Header"/>
              <w:numPr>
                <w:ilvl w:val="1"/>
                <w:numId w:val="15"/>
              </w:numPr>
              <w:tabs>
                <w:tab w:val="left" w:pos="351"/>
              </w:tabs>
              <w:spacing w:after="58"/>
              <w:rPr>
                <w:rFonts w:ascii="Times New Roman" w:hAnsi="Times New Roman"/>
                <w:sz w:val="20"/>
                <w:lang w:val="en"/>
              </w:rPr>
            </w:pPr>
            <w:r>
              <w:rPr>
                <w:rFonts w:ascii="Times New Roman" w:hAnsi="Times New Roman"/>
                <w:sz w:val="20"/>
                <w:lang w:val="en"/>
              </w:rPr>
              <w:t xml:space="preserve">Lower the part tray back into the chamber and close the lids, ensuring that all locks are re-sealed. </w:t>
            </w:r>
          </w:p>
          <w:p w14:paraId="37EEEA71" w14:textId="42BF240B" w:rsidR="00483938" w:rsidRDefault="001627C7" w:rsidP="00483938">
            <w:pPr>
              <w:pStyle w:val="Header"/>
              <w:numPr>
                <w:ilvl w:val="1"/>
                <w:numId w:val="15"/>
              </w:numPr>
              <w:tabs>
                <w:tab w:val="left" w:pos="351"/>
              </w:tabs>
              <w:spacing w:after="58"/>
              <w:rPr>
                <w:rFonts w:ascii="Times New Roman" w:hAnsi="Times New Roman"/>
                <w:sz w:val="20"/>
                <w:lang w:val="en"/>
              </w:rPr>
            </w:pPr>
            <w:r>
              <w:rPr>
                <w:rFonts w:ascii="Times New Roman" w:hAnsi="Times New Roman"/>
                <w:sz w:val="20"/>
                <w:lang w:val="en"/>
              </w:rPr>
              <w:t xml:space="preserve">On the </w:t>
            </w:r>
            <w:proofErr w:type="spellStart"/>
            <w:r>
              <w:rPr>
                <w:rFonts w:ascii="Times New Roman" w:hAnsi="Times New Roman"/>
                <w:sz w:val="20"/>
                <w:lang w:val="en"/>
              </w:rPr>
              <w:t>debinder</w:t>
            </w:r>
            <w:proofErr w:type="spellEnd"/>
            <w:r>
              <w:rPr>
                <w:rFonts w:ascii="Times New Roman" w:hAnsi="Times New Roman"/>
                <w:sz w:val="20"/>
                <w:lang w:val="en"/>
              </w:rPr>
              <w:t xml:space="preserve"> screen, s</w:t>
            </w:r>
            <w:r w:rsidR="00483938">
              <w:rPr>
                <w:rFonts w:ascii="Times New Roman" w:hAnsi="Times New Roman"/>
                <w:sz w:val="20"/>
                <w:lang w:val="en"/>
              </w:rPr>
              <w:t xml:space="preserve">elect the </w:t>
            </w:r>
            <w:r>
              <w:rPr>
                <w:rFonts w:ascii="Times New Roman" w:hAnsi="Times New Roman"/>
                <w:sz w:val="20"/>
                <w:lang w:val="en"/>
              </w:rPr>
              <w:t xml:space="preserve">jobs associated with all of your parts and select the start button. DO NOT open the </w:t>
            </w:r>
            <w:proofErr w:type="spellStart"/>
            <w:r>
              <w:rPr>
                <w:rFonts w:ascii="Times New Roman" w:hAnsi="Times New Roman"/>
                <w:sz w:val="20"/>
                <w:lang w:val="en"/>
              </w:rPr>
              <w:t>debinder</w:t>
            </w:r>
            <w:proofErr w:type="spellEnd"/>
            <w:r>
              <w:rPr>
                <w:rFonts w:ascii="Times New Roman" w:hAnsi="Times New Roman"/>
                <w:sz w:val="20"/>
                <w:lang w:val="en"/>
              </w:rPr>
              <w:t xml:space="preserve"> while it is working. </w:t>
            </w:r>
          </w:p>
          <w:p w14:paraId="0EC18FE2" w14:textId="1DDCD124" w:rsidR="001627C7" w:rsidRDefault="001627C7" w:rsidP="00483938">
            <w:pPr>
              <w:pStyle w:val="Header"/>
              <w:numPr>
                <w:ilvl w:val="1"/>
                <w:numId w:val="15"/>
              </w:numPr>
              <w:tabs>
                <w:tab w:val="left" w:pos="351"/>
              </w:tabs>
              <w:spacing w:after="58"/>
              <w:rPr>
                <w:rFonts w:ascii="Times New Roman" w:hAnsi="Times New Roman"/>
                <w:sz w:val="20"/>
                <w:lang w:val="en"/>
              </w:rPr>
            </w:pPr>
            <w:r>
              <w:rPr>
                <w:rFonts w:ascii="Times New Roman" w:hAnsi="Times New Roman"/>
                <w:sz w:val="20"/>
                <w:lang w:val="en"/>
              </w:rPr>
              <w:t xml:space="preserve">When </w:t>
            </w:r>
            <w:proofErr w:type="spellStart"/>
            <w:r>
              <w:rPr>
                <w:rFonts w:ascii="Times New Roman" w:hAnsi="Times New Roman"/>
                <w:sz w:val="20"/>
                <w:lang w:val="en"/>
              </w:rPr>
              <w:t>debinding</w:t>
            </w:r>
            <w:proofErr w:type="spellEnd"/>
            <w:r>
              <w:rPr>
                <w:rFonts w:ascii="Times New Roman" w:hAnsi="Times New Roman"/>
                <w:sz w:val="20"/>
                <w:lang w:val="en"/>
              </w:rPr>
              <w:t xml:space="preserve"> is complete, open the two lids and remove your parts </w:t>
            </w:r>
            <w:r>
              <w:rPr>
                <w:rFonts w:ascii="Times New Roman" w:hAnsi="Times New Roman"/>
                <w:b/>
                <w:sz w:val="20"/>
                <w:lang w:val="en"/>
              </w:rPr>
              <w:t xml:space="preserve">ensuring to be very careful with them. </w:t>
            </w:r>
            <w:r>
              <w:rPr>
                <w:rFonts w:ascii="Times New Roman" w:hAnsi="Times New Roman"/>
                <w:sz w:val="20"/>
                <w:lang w:val="en"/>
              </w:rPr>
              <w:t xml:space="preserve">Your parts are now “brown” parts and are extremely fragile. </w:t>
            </w:r>
            <w:r w:rsidR="001A0E2C">
              <w:rPr>
                <w:rFonts w:ascii="Times New Roman" w:hAnsi="Times New Roman"/>
                <w:sz w:val="20"/>
                <w:lang w:val="en"/>
              </w:rPr>
              <w:t xml:space="preserve">Avoid breathing in the minimal </w:t>
            </w:r>
            <w:proofErr w:type="spellStart"/>
            <w:r w:rsidR="001A0E2C">
              <w:rPr>
                <w:rFonts w:ascii="Times New Roman" w:hAnsi="Times New Roman"/>
                <w:sz w:val="20"/>
                <w:lang w:val="en"/>
              </w:rPr>
              <w:t>debinding</w:t>
            </w:r>
            <w:proofErr w:type="spellEnd"/>
            <w:r w:rsidR="001A0E2C">
              <w:rPr>
                <w:rFonts w:ascii="Times New Roman" w:hAnsi="Times New Roman"/>
                <w:sz w:val="20"/>
                <w:lang w:val="en"/>
              </w:rPr>
              <w:t xml:space="preserve"> fluid vapors that may still be present. </w:t>
            </w:r>
            <w:r w:rsidR="009E099D">
              <w:rPr>
                <w:rFonts w:ascii="Times New Roman" w:hAnsi="Times New Roman"/>
                <w:sz w:val="20"/>
                <w:lang w:val="en"/>
              </w:rPr>
              <w:t xml:space="preserve">If some </w:t>
            </w:r>
            <w:proofErr w:type="spellStart"/>
            <w:r w:rsidR="009E099D">
              <w:rPr>
                <w:rFonts w:ascii="Times New Roman" w:hAnsi="Times New Roman"/>
                <w:sz w:val="20"/>
                <w:lang w:val="en"/>
              </w:rPr>
              <w:t>debind</w:t>
            </w:r>
            <w:proofErr w:type="spellEnd"/>
            <w:r w:rsidR="009E099D">
              <w:rPr>
                <w:rFonts w:ascii="Times New Roman" w:hAnsi="Times New Roman"/>
                <w:sz w:val="20"/>
                <w:lang w:val="en"/>
              </w:rPr>
              <w:t xml:space="preserve"> solution is left over in the chamber, wear nitrile gloves when removing your parts and let them fully dry. </w:t>
            </w:r>
          </w:p>
          <w:p w14:paraId="02AA1681" w14:textId="3F5B7D71" w:rsidR="001627C7" w:rsidRDefault="001627C7" w:rsidP="00483938">
            <w:pPr>
              <w:pStyle w:val="Header"/>
              <w:numPr>
                <w:ilvl w:val="1"/>
                <w:numId w:val="15"/>
              </w:numPr>
              <w:tabs>
                <w:tab w:val="left" w:pos="351"/>
              </w:tabs>
              <w:spacing w:after="58"/>
              <w:rPr>
                <w:rFonts w:ascii="Times New Roman" w:hAnsi="Times New Roman"/>
                <w:sz w:val="20"/>
                <w:lang w:val="en"/>
              </w:rPr>
            </w:pPr>
            <w:r>
              <w:rPr>
                <w:rFonts w:ascii="Times New Roman" w:hAnsi="Times New Roman"/>
                <w:sz w:val="20"/>
                <w:lang w:val="en"/>
              </w:rPr>
              <w:t xml:space="preserve">Hand your parts off to the lab manager to keep in preparation for sintering. </w:t>
            </w:r>
          </w:p>
          <w:p w14:paraId="30D88FBD" w14:textId="77777777" w:rsidR="00B70D86" w:rsidRDefault="001627C7" w:rsidP="00483938">
            <w:pPr>
              <w:pStyle w:val="Header"/>
              <w:numPr>
                <w:ilvl w:val="0"/>
                <w:numId w:val="15"/>
              </w:numPr>
              <w:tabs>
                <w:tab w:val="left" w:pos="351"/>
              </w:tabs>
              <w:spacing w:after="58"/>
              <w:rPr>
                <w:rFonts w:ascii="Times New Roman" w:hAnsi="Times New Roman"/>
                <w:sz w:val="20"/>
                <w:lang w:val="en"/>
              </w:rPr>
            </w:pPr>
            <w:r w:rsidRPr="001627C7">
              <w:rPr>
                <w:rFonts w:ascii="Times New Roman" w:hAnsi="Times New Roman"/>
                <w:b/>
                <w:sz w:val="20"/>
                <w:lang w:val="en"/>
              </w:rPr>
              <w:t>The sintering furnace may only be used by the lab manager</w:t>
            </w:r>
            <w:r>
              <w:rPr>
                <w:rFonts w:ascii="Times New Roman" w:hAnsi="Times New Roman"/>
                <w:sz w:val="20"/>
                <w:lang w:val="en"/>
              </w:rPr>
              <w:t xml:space="preserve">. It is run at maximum once per week, on Thursdays. You will receive an estimated time to part completion from the lab manager when it is started. </w:t>
            </w:r>
          </w:p>
          <w:p w14:paraId="74772EC6" w14:textId="77777777" w:rsidR="001627C7" w:rsidRDefault="001627C7" w:rsidP="00483938">
            <w:pPr>
              <w:pStyle w:val="Header"/>
              <w:numPr>
                <w:ilvl w:val="0"/>
                <w:numId w:val="15"/>
              </w:numPr>
              <w:tabs>
                <w:tab w:val="left" w:pos="351"/>
              </w:tabs>
              <w:spacing w:after="58"/>
              <w:rPr>
                <w:rFonts w:ascii="Times New Roman" w:hAnsi="Times New Roman"/>
                <w:sz w:val="20"/>
                <w:lang w:val="en"/>
              </w:rPr>
            </w:pPr>
            <w:r>
              <w:rPr>
                <w:rFonts w:ascii="Times New Roman" w:hAnsi="Times New Roman"/>
                <w:sz w:val="20"/>
                <w:lang w:val="en"/>
              </w:rPr>
              <w:lastRenderedPageBreak/>
              <w:t xml:space="preserve">Depending on requirements for surface finish, you may need to do some post processing. Connect with the lab manager on your needs and they will guide you to the appropriate method for your job. </w:t>
            </w:r>
          </w:p>
          <w:p w14:paraId="60D0F573" w14:textId="77777777" w:rsidR="001A0E2C" w:rsidRPr="001A0E2C" w:rsidRDefault="001A0E2C" w:rsidP="00483938">
            <w:pPr>
              <w:pStyle w:val="Header"/>
              <w:numPr>
                <w:ilvl w:val="0"/>
                <w:numId w:val="15"/>
              </w:numPr>
              <w:tabs>
                <w:tab w:val="left" w:pos="351"/>
              </w:tabs>
              <w:spacing w:after="58"/>
              <w:rPr>
                <w:rFonts w:ascii="Times New Roman" w:hAnsi="Times New Roman"/>
                <w:b/>
                <w:sz w:val="20"/>
                <w:lang w:val="en"/>
              </w:rPr>
            </w:pPr>
            <w:r w:rsidRPr="001A0E2C">
              <w:rPr>
                <w:rFonts w:ascii="Times New Roman" w:hAnsi="Times New Roman"/>
                <w:b/>
                <w:sz w:val="20"/>
                <w:lang w:val="en"/>
              </w:rPr>
              <w:t>FOR LAB MANAGER:</w:t>
            </w:r>
          </w:p>
          <w:p w14:paraId="0C449879" w14:textId="57A044FB" w:rsidR="009E099D" w:rsidRPr="009E099D" w:rsidRDefault="009E099D" w:rsidP="001A0E2C">
            <w:pPr>
              <w:pStyle w:val="Header"/>
              <w:numPr>
                <w:ilvl w:val="2"/>
                <w:numId w:val="15"/>
              </w:numPr>
              <w:tabs>
                <w:tab w:val="left" w:pos="351"/>
              </w:tabs>
              <w:spacing w:after="58"/>
              <w:rPr>
                <w:rFonts w:ascii="Times New Roman" w:hAnsi="Times New Roman"/>
                <w:b/>
                <w:sz w:val="20"/>
                <w:lang w:val="en"/>
              </w:rPr>
            </w:pPr>
            <w:r>
              <w:rPr>
                <w:rFonts w:ascii="Times New Roman" w:hAnsi="Times New Roman"/>
                <w:b/>
                <w:sz w:val="20"/>
                <w:lang w:val="en"/>
              </w:rPr>
              <w:t>Printer</w:t>
            </w:r>
          </w:p>
          <w:p w14:paraId="3108FBAA" w14:textId="3B502267" w:rsidR="001A0E2C" w:rsidRPr="001A0E2C" w:rsidRDefault="001A0E2C" w:rsidP="001A0E2C">
            <w:pPr>
              <w:pStyle w:val="Header"/>
              <w:numPr>
                <w:ilvl w:val="2"/>
                <w:numId w:val="15"/>
              </w:numPr>
              <w:tabs>
                <w:tab w:val="left" w:pos="351"/>
              </w:tabs>
              <w:spacing w:after="58"/>
              <w:rPr>
                <w:rFonts w:ascii="Times New Roman" w:hAnsi="Times New Roman"/>
                <w:b/>
                <w:sz w:val="20"/>
                <w:lang w:val="en"/>
              </w:rPr>
            </w:pPr>
            <w:r>
              <w:rPr>
                <w:rFonts w:ascii="Times New Roman" w:hAnsi="Times New Roman"/>
                <w:sz w:val="20"/>
                <w:lang w:val="en"/>
              </w:rPr>
              <w:t>Do not use commercial cleaners on clear panels; Only soap and water</w:t>
            </w:r>
          </w:p>
          <w:p w14:paraId="566EC68D" w14:textId="77777777" w:rsidR="001A0E2C" w:rsidRPr="001A0E2C" w:rsidRDefault="001A0E2C" w:rsidP="001A0E2C">
            <w:pPr>
              <w:pStyle w:val="Header"/>
              <w:numPr>
                <w:ilvl w:val="2"/>
                <w:numId w:val="15"/>
              </w:numPr>
              <w:tabs>
                <w:tab w:val="left" w:pos="351"/>
              </w:tabs>
              <w:spacing w:after="58"/>
              <w:rPr>
                <w:rFonts w:ascii="Times New Roman" w:hAnsi="Times New Roman"/>
                <w:b/>
                <w:sz w:val="20"/>
                <w:lang w:val="en"/>
              </w:rPr>
            </w:pPr>
            <w:r>
              <w:rPr>
                <w:rFonts w:ascii="Times New Roman" w:hAnsi="Times New Roman"/>
                <w:sz w:val="20"/>
                <w:lang w:val="en"/>
              </w:rPr>
              <w:t xml:space="preserve">When switching materials, ensure that you also change feed trays and nozzle brushes to avoid contamination between materials. </w:t>
            </w:r>
          </w:p>
          <w:p w14:paraId="4C9FB5B1" w14:textId="77777777" w:rsidR="001A0E2C" w:rsidRPr="001A0E2C" w:rsidRDefault="001A0E2C" w:rsidP="001A0E2C">
            <w:pPr>
              <w:pStyle w:val="Header"/>
              <w:numPr>
                <w:ilvl w:val="2"/>
                <w:numId w:val="15"/>
              </w:numPr>
              <w:tabs>
                <w:tab w:val="left" w:pos="351"/>
              </w:tabs>
              <w:spacing w:after="58"/>
              <w:rPr>
                <w:rFonts w:ascii="Times New Roman" w:hAnsi="Times New Roman"/>
                <w:b/>
                <w:sz w:val="20"/>
                <w:lang w:val="en"/>
              </w:rPr>
            </w:pPr>
            <w:r>
              <w:rPr>
                <w:rFonts w:ascii="Times New Roman" w:hAnsi="Times New Roman"/>
                <w:sz w:val="20"/>
                <w:lang w:val="en"/>
              </w:rPr>
              <w:t xml:space="preserve">Avoid tipping the media cartridges in the vertical direction; They should be held horizontally at all times. </w:t>
            </w:r>
          </w:p>
          <w:p w14:paraId="73394C36" w14:textId="77777777" w:rsidR="001A0E2C" w:rsidRPr="001A0E2C" w:rsidRDefault="001A0E2C" w:rsidP="001A0E2C">
            <w:pPr>
              <w:pStyle w:val="Header"/>
              <w:numPr>
                <w:ilvl w:val="2"/>
                <w:numId w:val="15"/>
              </w:numPr>
              <w:tabs>
                <w:tab w:val="left" w:pos="351"/>
              </w:tabs>
              <w:spacing w:after="58"/>
              <w:rPr>
                <w:rFonts w:ascii="Times New Roman" w:hAnsi="Times New Roman"/>
                <w:b/>
                <w:sz w:val="20"/>
                <w:lang w:val="en"/>
              </w:rPr>
            </w:pPr>
            <w:r>
              <w:rPr>
                <w:rFonts w:ascii="Times New Roman" w:hAnsi="Times New Roman"/>
                <w:sz w:val="20"/>
                <w:lang w:val="en"/>
              </w:rPr>
              <w:t xml:space="preserve">To remove print heads, they must first be released via the touch screen before they be removed by hand. </w:t>
            </w:r>
          </w:p>
          <w:p w14:paraId="0E9549CC" w14:textId="3A833FDA" w:rsidR="001A0E2C" w:rsidRPr="009E099D" w:rsidRDefault="001A0E2C" w:rsidP="001A0E2C">
            <w:pPr>
              <w:pStyle w:val="Header"/>
              <w:numPr>
                <w:ilvl w:val="2"/>
                <w:numId w:val="15"/>
              </w:numPr>
              <w:tabs>
                <w:tab w:val="left" w:pos="351"/>
              </w:tabs>
              <w:spacing w:after="58"/>
              <w:rPr>
                <w:rFonts w:ascii="Times New Roman" w:hAnsi="Times New Roman"/>
                <w:b/>
                <w:sz w:val="20"/>
                <w:lang w:val="en"/>
              </w:rPr>
            </w:pPr>
            <w:r>
              <w:rPr>
                <w:rFonts w:ascii="Times New Roman" w:hAnsi="Times New Roman"/>
                <w:sz w:val="20"/>
                <w:lang w:val="en"/>
              </w:rPr>
              <w:t xml:space="preserve">When replacing a head, always ensure that the locking lever on the head is fully activated. </w:t>
            </w:r>
          </w:p>
          <w:p w14:paraId="583572E6" w14:textId="6E9F6C40" w:rsidR="009E099D" w:rsidRPr="001A0E2C" w:rsidRDefault="009E099D" w:rsidP="001A0E2C">
            <w:pPr>
              <w:pStyle w:val="Header"/>
              <w:numPr>
                <w:ilvl w:val="2"/>
                <w:numId w:val="15"/>
              </w:numPr>
              <w:tabs>
                <w:tab w:val="left" w:pos="351"/>
              </w:tabs>
              <w:spacing w:after="58"/>
              <w:rPr>
                <w:rFonts w:ascii="Times New Roman" w:hAnsi="Times New Roman"/>
                <w:b/>
                <w:sz w:val="20"/>
                <w:lang w:val="en"/>
              </w:rPr>
            </w:pPr>
            <w:proofErr w:type="spellStart"/>
            <w:r>
              <w:rPr>
                <w:rFonts w:ascii="Times New Roman" w:hAnsi="Times New Roman"/>
                <w:b/>
                <w:sz w:val="20"/>
                <w:lang w:val="en"/>
              </w:rPr>
              <w:t>Debinder</w:t>
            </w:r>
            <w:proofErr w:type="spellEnd"/>
          </w:p>
          <w:p w14:paraId="1C75D950" w14:textId="77777777" w:rsidR="001A0E2C" w:rsidRPr="009E099D" w:rsidRDefault="001A0E2C" w:rsidP="001A0E2C">
            <w:pPr>
              <w:pStyle w:val="Header"/>
              <w:numPr>
                <w:ilvl w:val="2"/>
                <w:numId w:val="15"/>
              </w:numPr>
              <w:tabs>
                <w:tab w:val="left" w:pos="351"/>
              </w:tabs>
              <w:spacing w:after="58"/>
              <w:rPr>
                <w:rFonts w:ascii="Times New Roman" w:hAnsi="Times New Roman"/>
                <w:b/>
                <w:sz w:val="20"/>
                <w:lang w:val="en"/>
              </w:rPr>
            </w:pPr>
            <w:r>
              <w:rPr>
                <w:rFonts w:ascii="Times New Roman" w:hAnsi="Times New Roman"/>
                <w:sz w:val="20"/>
                <w:lang w:val="en"/>
              </w:rPr>
              <w:t xml:space="preserve">When removing the </w:t>
            </w:r>
            <w:proofErr w:type="spellStart"/>
            <w:r>
              <w:rPr>
                <w:rFonts w:ascii="Times New Roman" w:hAnsi="Times New Roman"/>
                <w:sz w:val="20"/>
                <w:lang w:val="en"/>
              </w:rPr>
              <w:t>debinder</w:t>
            </w:r>
            <w:proofErr w:type="spellEnd"/>
            <w:r>
              <w:rPr>
                <w:rFonts w:ascii="Times New Roman" w:hAnsi="Times New Roman"/>
                <w:sz w:val="20"/>
                <w:lang w:val="en"/>
              </w:rPr>
              <w:t xml:space="preserve"> waste canister, be aware that the canister and the waster canister heater plate may be hot; proceed with caution</w:t>
            </w:r>
            <w:r w:rsidR="009E099D">
              <w:rPr>
                <w:rFonts w:ascii="Times New Roman" w:hAnsi="Times New Roman"/>
                <w:sz w:val="20"/>
                <w:lang w:val="en"/>
              </w:rPr>
              <w:t>.</w:t>
            </w:r>
          </w:p>
          <w:p w14:paraId="2C9A4348" w14:textId="77777777" w:rsidR="009E099D" w:rsidRDefault="009E099D" w:rsidP="001A0E2C">
            <w:pPr>
              <w:pStyle w:val="Header"/>
              <w:numPr>
                <w:ilvl w:val="2"/>
                <w:numId w:val="15"/>
              </w:numPr>
              <w:tabs>
                <w:tab w:val="left" w:pos="351"/>
              </w:tabs>
              <w:spacing w:after="58"/>
              <w:rPr>
                <w:rFonts w:ascii="Times New Roman" w:hAnsi="Times New Roman"/>
                <w:b/>
                <w:sz w:val="20"/>
                <w:lang w:val="en"/>
              </w:rPr>
            </w:pPr>
            <w:r>
              <w:rPr>
                <w:rFonts w:ascii="Times New Roman" w:hAnsi="Times New Roman"/>
                <w:b/>
                <w:sz w:val="20"/>
                <w:lang w:val="en"/>
              </w:rPr>
              <w:t>Furnace</w:t>
            </w:r>
          </w:p>
          <w:p w14:paraId="10326DCD" w14:textId="77777777" w:rsidR="009E099D" w:rsidRPr="009E099D" w:rsidRDefault="009E099D" w:rsidP="001A0E2C">
            <w:pPr>
              <w:pStyle w:val="Header"/>
              <w:numPr>
                <w:ilvl w:val="2"/>
                <w:numId w:val="15"/>
              </w:numPr>
              <w:tabs>
                <w:tab w:val="left" w:pos="351"/>
              </w:tabs>
              <w:spacing w:after="58"/>
              <w:rPr>
                <w:rFonts w:ascii="Times New Roman" w:hAnsi="Times New Roman"/>
                <w:b/>
                <w:sz w:val="20"/>
                <w:lang w:val="en"/>
              </w:rPr>
            </w:pPr>
            <w:r>
              <w:rPr>
                <w:rFonts w:ascii="Times New Roman" w:hAnsi="Times New Roman"/>
                <w:sz w:val="20"/>
                <w:lang w:val="en"/>
              </w:rPr>
              <w:t xml:space="preserve">Load parts shortest to tallest, left to right. </w:t>
            </w:r>
          </w:p>
          <w:p w14:paraId="09FECBCB" w14:textId="77777777" w:rsidR="009E099D" w:rsidRPr="009E099D" w:rsidRDefault="009E099D" w:rsidP="001A0E2C">
            <w:pPr>
              <w:pStyle w:val="Header"/>
              <w:numPr>
                <w:ilvl w:val="2"/>
                <w:numId w:val="15"/>
              </w:numPr>
              <w:tabs>
                <w:tab w:val="left" w:pos="351"/>
              </w:tabs>
              <w:spacing w:after="58"/>
              <w:rPr>
                <w:rFonts w:ascii="Times New Roman" w:hAnsi="Times New Roman"/>
                <w:b/>
                <w:sz w:val="20"/>
                <w:lang w:val="en"/>
              </w:rPr>
            </w:pPr>
            <w:r>
              <w:rPr>
                <w:rFonts w:ascii="Times New Roman" w:hAnsi="Times New Roman"/>
                <w:sz w:val="20"/>
                <w:lang w:val="en"/>
              </w:rPr>
              <w:t>Make sure when furnace closes to keep button pressed for a few more seconds.</w:t>
            </w:r>
          </w:p>
          <w:p w14:paraId="52ECC832" w14:textId="77777777" w:rsidR="009E099D" w:rsidRPr="009E099D" w:rsidRDefault="009E099D" w:rsidP="001A0E2C">
            <w:pPr>
              <w:pStyle w:val="Header"/>
              <w:numPr>
                <w:ilvl w:val="2"/>
                <w:numId w:val="15"/>
              </w:numPr>
              <w:tabs>
                <w:tab w:val="left" w:pos="351"/>
              </w:tabs>
              <w:spacing w:after="58"/>
              <w:rPr>
                <w:rFonts w:ascii="Times New Roman" w:hAnsi="Times New Roman"/>
                <w:b/>
                <w:sz w:val="20"/>
                <w:lang w:val="en"/>
              </w:rPr>
            </w:pPr>
            <w:r>
              <w:rPr>
                <w:rFonts w:ascii="Times New Roman" w:hAnsi="Times New Roman"/>
                <w:sz w:val="20"/>
                <w:lang w:val="en"/>
              </w:rPr>
              <w:t>Never attempt to open the furnace chamber during the sintering process.</w:t>
            </w:r>
          </w:p>
          <w:p w14:paraId="4DE32720" w14:textId="651DEF75" w:rsidR="009E099D" w:rsidRPr="009E099D" w:rsidRDefault="009E099D" w:rsidP="001A0E2C">
            <w:pPr>
              <w:pStyle w:val="Header"/>
              <w:numPr>
                <w:ilvl w:val="2"/>
                <w:numId w:val="15"/>
              </w:numPr>
              <w:tabs>
                <w:tab w:val="left" w:pos="351"/>
              </w:tabs>
              <w:spacing w:after="58"/>
              <w:rPr>
                <w:rFonts w:ascii="Times New Roman" w:hAnsi="Times New Roman"/>
                <w:b/>
                <w:sz w:val="20"/>
                <w:lang w:val="en"/>
              </w:rPr>
            </w:pPr>
            <w:r>
              <w:rPr>
                <w:rFonts w:ascii="Times New Roman" w:hAnsi="Times New Roman"/>
                <w:sz w:val="20"/>
                <w:lang w:val="en"/>
              </w:rPr>
              <w:t>Use caution when removing items from the furnace, as they will likely be hot. Use heat safety gloves.</w:t>
            </w:r>
          </w:p>
          <w:p w14:paraId="7F633545" w14:textId="77777777" w:rsidR="009E099D" w:rsidRPr="009E099D" w:rsidRDefault="009E099D" w:rsidP="001A0E2C">
            <w:pPr>
              <w:pStyle w:val="Header"/>
              <w:numPr>
                <w:ilvl w:val="2"/>
                <w:numId w:val="15"/>
              </w:numPr>
              <w:tabs>
                <w:tab w:val="left" w:pos="351"/>
              </w:tabs>
              <w:spacing w:after="58"/>
              <w:rPr>
                <w:rFonts w:ascii="Times New Roman" w:hAnsi="Times New Roman"/>
                <w:b/>
                <w:sz w:val="20"/>
                <w:lang w:val="en"/>
              </w:rPr>
            </w:pPr>
            <w:r>
              <w:rPr>
                <w:rFonts w:ascii="Times New Roman" w:hAnsi="Times New Roman"/>
                <w:sz w:val="20"/>
                <w:lang w:val="en"/>
              </w:rPr>
              <w:t>Never touch the insulation.</w:t>
            </w:r>
          </w:p>
          <w:p w14:paraId="38F373F9" w14:textId="77777777" w:rsidR="009E099D" w:rsidRDefault="009E099D" w:rsidP="001A0E2C">
            <w:pPr>
              <w:pStyle w:val="Header"/>
              <w:numPr>
                <w:ilvl w:val="2"/>
                <w:numId w:val="15"/>
              </w:numPr>
              <w:tabs>
                <w:tab w:val="left" w:pos="351"/>
              </w:tabs>
              <w:spacing w:after="58"/>
              <w:rPr>
                <w:rFonts w:ascii="Times New Roman" w:hAnsi="Times New Roman"/>
                <w:sz w:val="20"/>
                <w:lang w:val="en"/>
              </w:rPr>
            </w:pPr>
            <w:r w:rsidRPr="009E099D">
              <w:rPr>
                <w:rFonts w:ascii="Times New Roman" w:hAnsi="Times New Roman"/>
                <w:sz w:val="20"/>
                <w:lang w:val="en"/>
              </w:rPr>
              <w:t>Do NOT handle insulation</w:t>
            </w:r>
            <w:r>
              <w:rPr>
                <w:rFonts w:ascii="Times New Roman" w:hAnsi="Times New Roman"/>
                <w:sz w:val="20"/>
                <w:lang w:val="en"/>
              </w:rPr>
              <w:t xml:space="preserve"> dust until all safety precautions have been read and understood. Do NOT breath in dust. </w:t>
            </w:r>
          </w:p>
          <w:p w14:paraId="30A4F04D" w14:textId="77777777" w:rsidR="009E099D" w:rsidRDefault="009E099D" w:rsidP="001A0E2C">
            <w:pPr>
              <w:pStyle w:val="Header"/>
              <w:numPr>
                <w:ilvl w:val="2"/>
                <w:numId w:val="15"/>
              </w:numPr>
              <w:tabs>
                <w:tab w:val="left" w:pos="351"/>
              </w:tabs>
              <w:spacing w:after="58"/>
              <w:rPr>
                <w:rFonts w:ascii="Times New Roman" w:hAnsi="Times New Roman"/>
                <w:sz w:val="20"/>
                <w:lang w:val="en"/>
              </w:rPr>
            </w:pPr>
            <w:r>
              <w:rPr>
                <w:rFonts w:ascii="Times New Roman" w:hAnsi="Times New Roman"/>
                <w:sz w:val="20"/>
                <w:lang w:val="en"/>
              </w:rPr>
              <w:t xml:space="preserve">Only brown parts should be added to the furnace. </w:t>
            </w:r>
          </w:p>
          <w:p w14:paraId="73ACC8FC" w14:textId="77777777" w:rsidR="009E099D" w:rsidRDefault="009E099D" w:rsidP="001A0E2C">
            <w:pPr>
              <w:pStyle w:val="Header"/>
              <w:numPr>
                <w:ilvl w:val="2"/>
                <w:numId w:val="15"/>
              </w:numPr>
              <w:tabs>
                <w:tab w:val="left" w:pos="351"/>
              </w:tabs>
              <w:spacing w:after="58"/>
              <w:rPr>
                <w:rFonts w:ascii="Times New Roman" w:hAnsi="Times New Roman"/>
                <w:sz w:val="20"/>
                <w:lang w:val="en"/>
              </w:rPr>
            </w:pPr>
            <w:r>
              <w:rPr>
                <w:rFonts w:ascii="Times New Roman" w:hAnsi="Times New Roman"/>
                <w:sz w:val="20"/>
                <w:lang w:val="en"/>
              </w:rPr>
              <w:t xml:space="preserve">Do not place objects on top of furnace. </w:t>
            </w:r>
          </w:p>
          <w:p w14:paraId="3238AE7A" w14:textId="77777777" w:rsidR="009E099D" w:rsidRDefault="009E099D" w:rsidP="001A0E2C">
            <w:pPr>
              <w:pStyle w:val="Header"/>
              <w:numPr>
                <w:ilvl w:val="2"/>
                <w:numId w:val="15"/>
              </w:numPr>
              <w:tabs>
                <w:tab w:val="left" w:pos="351"/>
              </w:tabs>
              <w:spacing w:after="58"/>
              <w:rPr>
                <w:rFonts w:ascii="Times New Roman" w:hAnsi="Times New Roman"/>
                <w:sz w:val="20"/>
                <w:lang w:val="en"/>
              </w:rPr>
            </w:pPr>
            <w:r>
              <w:rPr>
                <w:rFonts w:ascii="Times New Roman" w:hAnsi="Times New Roman"/>
                <w:sz w:val="20"/>
                <w:lang w:val="en"/>
              </w:rPr>
              <w:t xml:space="preserve">Keep fingers and hands free of furnace chamber during opening and closing. </w:t>
            </w:r>
          </w:p>
          <w:p w14:paraId="22F95039" w14:textId="77777777" w:rsidR="009E099D" w:rsidRDefault="009E099D" w:rsidP="001A0E2C">
            <w:pPr>
              <w:pStyle w:val="Header"/>
              <w:numPr>
                <w:ilvl w:val="2"/>
                <w:numId w:val="15"/>
              </w:numPr>
              <w:tabs>
                <w:tab w:val="left" w:pos="351"/>
              </w:tabs>
              <w:spacing w:after="58"/>
              <w:rPr>
                <w:rFonts w:ascii="Times New Roman" w:hAnsi="Times New Roman"/>
                <w:sz w:val="20"/>
                <w:lang w:val="en"/>
              </w:rPr>
            </w:pPr>
            <w:r>
              <w:rPr>
                <w:rFonts w:ascii="Times New Roman" w:hAnsi="Times New Roman"/>
                <w:sz w:val="20"/>
                <w:lang w:val="en"/>
              </w:rPr>
              <w:t xml:space="preserve">Always verify that the gas type installed is appropriate for the build material of the prints. </w:t>
            </w:r>
          </w:p>
          <w:p w14:paraId="0B52B9B3" w14:textId="77777777" w:rsidR="009E099D" w:rsidRDefault="009E099D" w:rsidP="001A0E2C">
            <w:pPr>
              <w:pStyle w:val="Header"/>
              <w:numPr>
                <w:ilvl w:val="2"/>
                <w:numId w:val="15"/>
              </w:numPr>
              <w:tabs>
                <w:tab w:val="left" w:pos="351"/>
              </w:tabs>
              <w:spacing w:after="58"/>
              <w:rPr>
                <w:rFonts w:ascii="Times New Roman" w:hAnsi="Times New Roman"/>
                <w:sz w:val="20"/>
                <w:lang w:val="en"/>
              </w:rPr>
            </w:pPr>
            <w:r>
              <w:rPr>
                <w:rFonts w:ascii="Times New Roman" w:hAnsi="Times New Roman"/>
                <w:sz w:val="20"/>
                <w:lang w:val="en"/>
              </w:rPr>
              <w:t xml:space="preserve">When replacing binder trap, ensure that replacement is installed properly; Improperly installed traps may expose users to CO and furnace effluent. </w:t>
            </w:r>
          </w:p>
          <w:p w14:paraId="163501FC" w14:textId="77777777" w:rsidR="009E099D" w:rsidRDefault="009E099D" w:rsidP="001A0E2C">
            <w:pPr>
              <w:pStyle w:val="Header"/>
              <w:numPr>
                <w:ilvl w:val="2"/>
                <w:numId w:val="15"/>
              </w:numPr>
              <w:tabs>
                <w:tab w:val="left" w:pos="351"/>
              </w:tabs>
              <w:spacing w:after="58"/>
              <w:rPr>
                <w:rFonts w:ascii="Times New Roman" w:hAnsi="Times New Roman"/>
                <w:sz w:val="20"/>
                <w:lang w:val="en"/>
              </w:rPr>
            </w:pPr>
            <w:r>
              <w:rPr>
                <w:rFonts w:ascii="Times New Roman" w:hAnsi="Times New Roman"/>
                <w:sz w:val="20"/>
                <w:lang w:val="en"/>
              </w:rPr>
              <w:t>Inspect furnace chamber for foreign objects before sintering.</w:t>
            </w:r>
          </w:p>
          <w:p w14:paraId="1B25F426" w14:textId="11BFB246" w:rsidR="009E099D" w:rsidRDefault="009E099D" w:rsidP="001A0E2C">
            <w:pPr>
              <w:pStyle w:val="Header"/>
              <w:numPr>
                <w:ilvl w:val="2"/>
                <w:numId w:val="15"/>
              </w:numPr>
              <w:tabs>
                <w:tab w:val="left" w:pos="351"/>
              </w:tabs>
              <w:spacing w:after="58"/>
              <w:rPr>
                <w:rFonts w:ascii="Times New Roman" w:hAnsi="Times New Roman"/>
                <w:sz w:val="20"/>
                <w:lang w:val="en"/>
              </w:rPr>
            </w:pPr>
            <w:r>
              <w:rPr>
                <w:rFonts w:ascii="Times New Roman" w:hAnsi="Times New Roman"/>
                <w:sz w:val="20"/>
                <w:lang w:val="en"/>
              </w:rPr>
              <w:t xml:space="preserve">Always ensure all parts of the retort box are properly aligned to avoid damaging the furnace. </w:t>
            </w:r>
          </w:p>
          <w:p w14:paraId="15ADD5B0" w14:textId="77777777" w:rsidR="009E099D" w:rsidRDefault="009E099D" w:rsidP="001A0E2C">
            <w:pPr>
              <w:pStyle w:val="Header"/>
              <w:numPr>
                <w:ilvl w:val="2"/>
                <w:numId w:val="15"/>
              </w:numPr>
              <w:tabs>
                <w:tab w:val="left" w:pos="351"/>
              </w:tabs>
              <w:spacing w:after="58"/>
              <w:rPr>
                <w:rFonts w:ascii="Times New Roman" w:hAnsi="Times New Roman"/>
                <w:sz w:val="20"/>
                <w:lang w:val="en"/>
              </w:rPr>
            </w:pPr>
            <w:r>
              <w:rPr>
                <w:rFonts w:ascii="Times New Roman" w:hAnsi="Times New Roman"/>
                <w:sz w:val="20"/>
                <w:lang w:val="en"/>
              </w:rPr>
              <w:t xml:space="preserve">Use all five stacking rings when loading parts. </w:t>
            </w:r>
          </w:p>
          <w:p w14:paraId="7053778A" w14:textId="77777777" w:rsidR="009E099D" w:rsidRDefault="009E099D" w:rsidP="001A0E2C">
            <w:pPr>
              <w:pStyle w:val="Header"/>
              <w:numPr>
                <w:ilvl w:val="2"/>
                <w:numId w:val="15"/>
              </w:numPr>
              <w:tabs>
                <w:tab w:val="left" w:pos="351"/>
              </w:tabs>
              <w:spacing w:after="58"/>
              <w:rPr>
                <w:rFonts w:ascii="Times New Roman" w:hAnsi="Times New Roman"/>
                <w:sz w:val="20"/>
                <w:lang w:val="en"/>
              </w:rPr>
            </w:pPr>
            <w:r>
              <w:rPr>
                <w:rFonts w:ascii="Times New Roman" w:hAnsi="Times New Roman"/>
                <w:sz w:val="20"/>
                <w:lang w:val="en"/>
              </w:rPr>
              <w:t xml:space="preserve">Ensure that parts do not come in contact with the graphite rings or bottom of trays. </w:t>
            </w:r>
          </w:p>
          <w:p w14:paraId="4D8EB6B9" w14:textId="77777777" w:rsidR="009E099D" w:rsidRDefault="009E099D" w:rsidP="001A0E2C">
            <w:pPr>
              <w:pStyle w:val="Header"/>
              <w:numPr>
                <w:ilvl w:val="2"/>
                <w:numId w:val="15"/>
              </w:numPr>
              <w:tabs>
                <w:tab w:val="left" w:pos="351"/>
              </w:tabs>
              <w:spacing w:after="58"/>
              <w:rPr>
                <w:rFonts w:ascii="Times New Roman" w:hAnsi="Times New Roman"/>
                <w:sz w:val="20"/>
                <w:lang w:val="en"/>
              </w:rPr>
            </w:pPr>
            <w:r w:rsidRPr="000649EF">
              <w:rPr>
                <w:rFonts w:ascii="Times New Roman" w:hAnsi="Times New Roman"/>
                <w:b/>
                <w:sz w:val="20"/>
                <w:lang w:val="en"/>
              </w:rPr>
              <w:t xml:space="preserve">IF the furnace completes </w:t>
            </w:r>
            <w:proofErr w:type="spellStart"/>
            <w:r w:rsidRPr="000649EF">
              <w:rPr>
                <w:rFonts w:ascii="Times New Roman" w:hAnsi="Times New Roman"/>
                <w:b/>
                <w:sz w:val="20"/>
                <w:lang w:val="en"/>
              </w:rPr>
              <w:t>debind</w:t>
            </w:r>
            <w:proofErr w:type="spellEnd"/>
            <w:r w:rsidRPr="000649EF">
              <w:rPr>
                <w:rFonts w:ascii="Times New Roman" w:hAnsi="Times New Roman"/>
                <w:b/>
                <w:sz w:val="20"/>
                <w:lang w:val="en"/>
              </w:rPr>
              <w:t>, but does not complete sintering</w:t>
            </w:r>
            <w:r>
              <w:rPr>
                <w:rFonts w:ascii="Times New Roman" w:hAnsi="Times New Roman"/>
                <w:sz w:val="20"/>
                <w:lang w:val="en"/>
              </w:rPr>
              <w:t xml:space="preserve">, the model material may become metal dust, posing an inhalation hazard and/or a combustion hazard. </w:t>
            </w:r>
            <w:r w:rsidRPr="009E099D">
              <w:rPr>
                <w:rFonts w:ascii="Times New Roman" w:hAnsi="Times New Roman"/>
                <w:b/>
                <w:sz w:val="20"/>
                <w:lang w:val="en"/>
              </w:rPr>
              <w:t>Contact your Desktop Metal reseller immediately</w:t>
            </w:r>
            <w:r>
              <w:rPr>
                <w:rFonts w:ascii="Times New Roman" w:hAnsi="Times New Roman"/>
                <w:sz w:val="20"/>
                <w:lang w:val="en"/>
              </w:rPr>
              <w:t xml:space="preserve">. </w:t>
            </w:r>
          </w:p>
          <w:p w14:paraId="5E880044" w14:textId="77777777" w:rsidR="009E099D" w:rsidRDefault="000649EF" w:rsidP="001A0E2C">
            <w:pPr>
              <w:pStyle w:val="Header"/>
              <w:numPr>
                <w:ilvl w:val="2"/>
                <w:numId w:val="15"/>
              </w:numPr>
              <w:tabs>
                <w:tab w:val="left" w:pos="351"/>
              </w:tabs>
              <w:spacing w:after="58"/>
              <w:rPr>
                <w:rFonts w:ascii="Times New Roman" w:hAnsi="Times New Roman"/>
                <w:sz w:val="20"/>
                <w:lang w:val="en"/>
              </w:rPr>
            </w:pPr>
            <w:r>
              <w:rPr>
                <w:rFonts w:ascii="Times New Roman" w:hAnsi="Times New Roman"/>
                <w:sz w:val="20"/>
                <w:lang w:val="en"/>
              </w:rPr>
              <w:t xml:space="preserve">ALWAYS wear heat resistant gloves when removing items from the retort after sintering; interior of chamber and items may be upwards of 200C. </w:t>
            </w:r>
          </w:p>
          <w:p w14:paraId="5B9B6E0B" w14:textId="77777777" w:rsidR="000649EF" w:rsidRPr="000649EF" w:rsidRDefault="000649EF" w:rsidP="001A0E2C">
            <w:pPr>
              <w:pStyle w:val="Header"/>
              <w:numPr>
                <w:ilvl w:val="2"/>
                <w:numId w:val="15"/>
              </w:numPr>
              <w:tabs>
                <w:tab w:val="left" w:pos="351"/>
              </w:tabs>
              <w:spacing w:after="58"/>
              <w:rPr>
                <w:rFonts w:ascii="Times New Roman" w:hAnsi="Times New Roman"/>
                <w:b/>
                <w:sz w:val="20"/>
                <w:lang w:val="en"/>
              </w:rPr>
            </w:pPr>
            <w:r w:rsidRPr="000649EF">
              <w:rPr>
                <w:rFonts w:ascii="Times New Roman" w:hAnsi="Times New Roman"/>
                <w:b/>
                <w:sz w:val="20"/>
                <w:lang w:val="en"/>
              </w:rPr>
              <w:t xml:space="preserve">Unload parts from the furnace according to the steps on page 42 of the Studio System Furnace Operations &amp; Maintenance Guide. </w:t>
            </w:r>
          </w:p>
          <w:p w14:paraId="2A0CF9CF" w14:textId="77777777" w:rsidR="000649EF" w:rsidRDefault="000649EF" w:rsidP="001A0E2C">
            <w:pPr>
              <w:pStyle w:val="Header"/>
              <w:numPr>
                <w:ilvl w:val="2"/>
                <w:numId w:val="15"/>
              </w:numPr>
              <w:tabs>
                <w:tab w:val="left" w:pos="351"/>
              </w:tabs>
              <w:spacing w:after="58"/>
              <w:rPr>
                <w:rFonts w:ascii="Times New Roman" w:hAnsi="Times New Roman"/>
                <w:sz w:val="20"/>
                <w:lang w:val="en"/>
              </w:rPr>
            </w:pPr>
            <w:r>
              <w:rPr>
                <w:rFonts w:ascii="Times New Roman" w:hAnsi="Times New Roman"/>
                <w:sz w:val="20"/>
                <w:lang w:val="en"/>
              </w:rPr>
              <w:lastRenderedPageBreak/>
              <w:t xml:space="preserve">If metal came into contact with the graphite retort rings, carefully scrape the metal off; if the Retort cannot be cleaned, or it is </w:t>
            </w:r>
            <w:proofErr w:type="spellStart"/>
            <w:r>
              <w:rPr>
                <w:rFonts w:ascii="Times New Roman" w:hAnsi="Times New Roman"/>
                <w:sz w:val="20"/>
                <w:lang w:val="en"/>
              </w:rPr>
              <w:t>damagerd</w:t>
            </w:r>
            <w:proofErr w:type="spellEnd"/>
            <w:r>
              <w:rPr>
                <w:rFonts w:ascii="Times New Roman" w:hAnsi="Times New Roman"/>
                <w:sz w:val="20"/>
                <w:lang w:val="en"/>
              </w:rPr>
              <w:t xml:space="preserve"> in the process, contact your reseller for replacement. It MUST be replaced. </w:t>
            </w:r>
          </w:p>
          <w:p w14:paraId="184DB389" w14:textId="77777777" w:rsidR="000649EF" w:rsidRDefault="000649EF" w:rsidP="001A0E2C">
            <w:pPr>
              <w:pStyle w:val="Header"/>
              <w:numPr>
                <w:ilvl w:val="2"/>
                <w:numId w:val="15"/>
              </w:numPr>
              <w:tabs>
                <w:tab w:val="left" w:pos="351"/>
              </w:tabs>
              <w:spacing w:after="58"/>
              <w:rPr>
                <w:rFonts w:ascii="Times New Roman" w:hAnsi="Times New Roman"/>
                <w:sz w:val="20"/>
                <w:lang w:val="en"/>
              </w:rPr>
            </w:pPr>
            <w:r>
              <w:rPr>
                <w:rFonts w:ascii="Times New Roman" w:hAnsi="Times New Roman"/>
                <w:sz w:val="20"/>
                <w:lang w:val="en"/>
              </w:rPr>
              <w:t xml:space="preserve">Inspect furnace insulation package before and after each run to ensure no damage; If damage is noted, contact DM for replacement. </w:t>
            </w:r>
          </w:p>
          <w:p w14:paraId="0966ABF0" w14:textId="77777777" w:rsidR="000649EF" w:rsidRDefault="000649EF" w:rsidP="001A0E2C">
            <w:pPr>
              <w:pStyle w:val="Header"/>
              <w:numPr>
                <w:ilvl w:val="2"/>
                <w:numId w:val="15"/>
              </w:numPr>
              <w:tabs>
                <w:tab w:val="left" w:pos="351"/>
              </w:tabs>
              <w:spacing w:after="58"/>
              <w:rPr>
                <w:rFonts w:ascii="Times New Roman" w:hAnsi="Times New Roman"/>
                <w:sz w:val="20"/>
                <w:lang w:val="en"/>
              </w:rPr>
            </w:pPr>
            <w:r>
              <w:rPr>
                <w:rFonts w:ascii="Times New Roman" w:hAnsi="Times New Roman"/>
                <w:sz w:val="20"/>
                <w:lang w:val="en"/>
              </w:rPr>
              <w:t xml:space="preserve">Always clean off bottom of furnace chamber to ensure longevity of insulation package. </w:t>
            </w:r>
          </w:p>
          <w:p w14:paraId="7CAF3D7F" w14:textId="77777777" w:rsidR="000649EF" w:rsidRDefault="000649EF" w:rsidP="001A0E2C">
            <w:pPr>
              <w:pStyle w:val="Header"/>
              <w:numPr>
                <w:ilvl w:val="2"/>
                <w:numId w:val="15"/>
              </w:numPr>
              <w:tabs>
                <w:tab w:val="left" w:pos="351"/>
              </w:tabs>
              <w:spacing w:after="58"/>
              <w:rPr>
                <w:rFonts w:ascii="Times New Roman" w:hAnsi="Times New Roman"/>
                <w:sz w:val="20"/>
                <w:lang w:val="en"/>
              </w:rPr>
            </w:pPr>
            <w:r>
              <w:rPr>
                <w:rFonts w:ascii="Times New Roman" w:hAnsi="Times New Roman"/>
                <w:sz w:val="20"/>
                <w:lang w:val="en"/>
              </w:rPr>
              <w:t xml:space="preserve">NEVER use compressed air to clean the inside of the chamber. Furnace insulation can be an inhalation hazard if made airborne. </w:t>
            </w:r>
          </w:p>
          <w:p w14:paraId="2359345F" w14:textId="77777777" w:rsidR="000649EF" w:rsidRDefault="000649EF" w:rsidP="001A0E2C">
            <w:pPr>
              <w:pStyle w:val="Header"/>
              <w:numPr>
                <w:ilvl w:val="2"/>
                <w:numId w:val="15"/>
              </w:numPr>
              <w:tabs>
                <w:tab w:val="left" w:pos="351"/>
              </w:tabs>
              <w:spacing w:after="58"/>
              <w:rPr>
                <w:rFonts w:ascii="Times New Roman" w:hAnsi="Times New Roman"/>
                <w:sz w:val="20"/>
                <w:lang w:val="en"/>
              </w:rPr>
            </w:pPr>
            <w:r>
              <w:rPr>
                <w:rFonts w:ascii="Times New Roman" w:hAnsi="Times New Roman"/>
                <w:sz w:val="20"/>
                <w:lang w:val="en"/>
              </w:rPr>
              <w:t xml:space="preserve">Before each run, also check the vacuum pump oil levels. </w:t>
            </w:r>
          </w:p>
          <w:p w14:paraId="6337450B" w14:textId="5BC9DB39" w:rsidR="000649EF" w:rsidRPr="009E099D" w:rsidRDefault="000649EF" w:rsidP="001A0E2C">
            <w:pPr>
              <w:pStyle w:val="Header"/>
              <w:numPr>
                <w:ilvl w:val="2"/>
                <w:numId w:val="15"/>
              </w:numPr>
              <w:tabs>
                <w:tab w:val="left" w:pos="351"/>
              </w:tabs>
              <w:spacing w:after="58"/>
              <w:rPr>
                <w:rFonts w:ascii="Times New Roman" w:hAnsi="Times New Roman"/>
                <w:sz w:val="20"/>
                <w:lang w:val="en"/>
              </w:rPr>
            </w:pPr>
            <w:r>
              <w:rPr>
                <w:rFonts w:ascii="Times New Roman" w:hAnsi="Times New Roman"/>
                <w:sz w:val="20"/>
                <w:lang w:val="en"/>
              </w:rPr>
              <w:t xml:space="preserve">Vacuum pump oil should be changed every 35 jobs. </w:t>
            </w:r>
          </w:p>
        </w:tc>
      </w:tr>
      <w:tr w:rsidR="001B6D9C" w14:paraId="4902F3BA" w14:textId="77777777" w:rsidTr="0039492E">
        <w:trPr>
          <w:trHeight w:val="576"/>
        </w:trPr>
        <w:tc>
          <w:tcPr>
            <w:tcW w:w="2340" w:type="dxa"/>
            <w:tcBorders>
              <w:top w:val="single" w:sz="7" w:space="0" w:color="000000"/>
              <w:left w:val="double" w:sz="4" w:space="0" w:color="auto"/>
              <w:right w:val="single" w:sz="8" w:space="0" w:color="000000"/>
            </w:tcBorders>
            <w:vAlign w:val="center"/>
          </w:tcPr>
          <w:p w14:paraId="4A473DDF" w14:textId="77777777"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lastRenderedPageBreak/>
              <w:t>#8 Chemicals/ spill procedures/waste disposal</w:t>
            </w:r>
          </w:p>
        </w:tc>
        <w:tc>
          <w:tcPr>
            <w:tcW w:w="8460" w:type="dxa"/>
            <w:tcBorders>
              <w:top w:val="single" w:sz="7" w:space="0" w:color="000000"/>
              <w:left w:val="single" w:sz="8" w:space="0" w:color="000000"/>
              <w:right w:val="double" w:sz="4" w:space="0" w:color="auto"/>
            </w:tcBorders>
            <w:vAlign w:val="center"/>
          </w:tcPr>
          <w:p w14:paraId="2A1D81A2" w14:textId="25B9B8D6" w:rsidR="001B6D9C" w:rsidRDefault="0040266A" w:rsidP="00381482">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Avoid </w:t>
            </w:r>
            <w:r w:rsidR="00F76EAF">
              <w:rPr>
                <w:rFonts w:ascii="Times New Roman" w:hAnsi="Times New Roman"/>
                <w:sz w:val="20"/>
              </w:rPr>
              <w:t>excessive build</w:t>
            </w:r>
            <w:r w:rsidR="005C3A71">
              <w:rPr>
                <w:rFonts w:ascii="Times New Roman" w:hAnsi="Times New Roman"/>
                <w:sz w:val="20"/>
              </w:rPr>
              <w:t>-</w:t>
            </w:r>
            <w:r w:rsidR="00F76EAF">
              <w:rPr>
                <w:rFonts w:ascii="Times New Roman" w:hAnsi="Times New Roman"/>
                <w:sz w:val="20"/>
              </w:rPr>
              <w:t>up of purge material under the build platform as this may inhibit</w:t>
            </w:r>
            <w:r w:rsidR="00B65D77">
              <w:rPr>
                <w:rFonts w:ascii="Times New Roman" w:hAnsi="Times New Roman"/>
                <w:sz w:val="20"/>
              </w:rPr>
              <w:t xml:space="preserve"> the platform’s movement</w:t>
            </w:r>
            <w:r w:rsidR="00E718B5">
              <w:rPr>
                <w:rFonts w:ascii="Times New Roman" w:hAnsi="Times New Roman"/>
                <w:sz w:val="20"/>
              </w:rPr>
              <w:t>.</w:t>
            </w:r>
            <w:r w:rsidR="00B65D77">
              <w:rPr>
                <w:rFonts w:ascii="Times New Roman" w:hAnsi="Times New Roman"/>
                <w:sz w:val="20"/>
              </w:rPr>
              <w:t xml:space="preserve"> Also avoid opening the chamber</w:t>
            </w:r>
            <w:r w:rsidR="001627C7">
              <w:rPr>
                <w:rFonts w:ascii="Times New Roman" w:hAnsi="Times New Roman"/>
                <w:sz w:val="20"/>
              </w:rPr>
              <w:t>s</w:t>
            </w:r>
            <w:r w:rsidR="00B65D77">
              <w:rPr>
                <w:rFonts w:ascii="Times New Roman" w:hAnsi="Times New Roman"/>
                <w:sz w:val="20"/>
              </w:rPr>
              <w:t xml:space="preserve"> of the printer </w:t>
            </w:r>
            <w:r w:rsidR="001627C7">
              <w:rPr>
                <w:rFonts w:ascii="Times New Roman" w:hAnsi="Times New Roman"/>
                <w:sz w:val="20"/>
              </w:rPr>
              <w:t xml:space="preserve">or the </w:t>
            </w:r>
            <w:proofErr w:type="spellStart"/>
            <w:r w:rsidR="001627C7">
              <w:rPr>
                <w:rFonts w:ascii="Times New Roman" w:hAnsi="Times New Roman"/>
                <w:sz w:val="20"/>
              </w:rPr>
              <w:t>debinder</w:t>
            </w:r>
            <w:proofErr w:type="spellEnd"/>
            <w:r w:rsidR="001627C7">
              <w:rPr>
                <w:rFonts w:ascii="Times New Roman" w:hAnsi="Times New Roman"/>
                <w:sz w:val="20"/>
              </w:rPr>
              <w:t xml:space="preserve"> </w:t>
            </w:r>
            <w:r w:rsidR="00B65D77">
              <w:rPr>
                <w:rFonts w:ascii="Times New Roman" w:hAnsi="Times New Roman"/>
                <w:sz w:val="20"/>
              </w:rPr>
              <w:t xml:space="preserve">while </w:t>
            </w:r>
            <w:r w:rsidR="001627C7">
              <w:rPr>
                <w:rFonts w:ascii="Times New Roman" w:hAnsi="Times New Roman"/>
                <w:sz w:val="20"/>
              </w:rPr>
              <w:t>the machines are processing a job</w:t>
            </w:r>
            <w:r w:rsidR="00B65D77">
              <w:rPr>
                <w:rFonts w:ascii="Times New Roman" w:hAnsi="Times New Roman"/>
                <w:sz w:val="20"/>
              </w:rPr>
              <w:t xml:space="preserve">. </w:t>
            </w:r>
          </w:p>
        </w:tc>
      </w:tr>
      <w:tr w:rsidR="001B6D9C" w14:paraId="4FF36663" w14:textId="77777777" w:rsidTr="0039492E">
        <w:trPr>
          <w:trHeight w:val="576"/>
        </w:trPr>
        <w:tc>
          <w:tcPr>
            <w:tcW w:w="10800" w:type="dxa"/>
            <w:gridSpan w:val="2"/>
            <w:tcBorders>
              <w:top w:val="single" w:sz="7" w:space="0" w:color="000000"/>
              <w:left w:val="double" w:sz="4" w:space="0" w:color="auto"/>
              <w:bottom w:val="double" w:sz="4" w:space="0" w:color="auto"/>
              <w:right w:val="double" w:sz="4" w:space="0" w:color="auto"/>
            </w:tcBorders>
          </w:tcPr>
          <w:p w14:paraId="114CF22D" w14:textId="77777777" w:rsidR="001B6D9C" w:rsidRDefault="00084185" w:rsidP="0039492E">
            <w:pPr>
              <w:tabs>
                <w:tab w:val="left" w:pos="6450"/>
              </w:tabs>
              <w:spacing w:before="60"/>
              <w:rPr>
                <w:rFonts w:ascii="Times New Roman" w:hAnsi="Times New Roman"/>
                <w:color w:val="000000"/>
                <w:sz w:val="20"/>
              </w:rPr>
            </w:pPr>
            <w:r>
              <w:rPr>
                <w:rFonts w:ascii="Times New Roman" w:hAnsi="Times New Roman"/>
                <w:color w:val="000000"/>
                <w:sz w:val="20"/>
              </w:rPr>
              <w:t xml:space="preserve">Author </w:t>
            </w:r>
            <w:r w:rsidR="001B6D9C">
              <w:rPr>
                <w:rFonts w:ascii="Times New Roman" w:hAnsi="Times New Roman"/>
                <w:color w:val="000000"/>
                <w:sz w:val="20"/>
              </w:rPr>
              <w:t>Signature:</w:t>
            </w:r>
            <w:r w:rsidR="001B6D9C">
              <w:rPr>
                <w:rFonts w:ascii="Times New Roman" w:hAnsi="Times New Roman"/>
                <w:color w:val="000000"/>
                <w:sz w:val="20"/>
              </w:rPr>
              <w:tab/>
              <w:t xml:space="preserve">Date:                                     </w:t>
            </w:r>
          </w:p>
        </w:tc>
      </w:tr>
    </w:tbl>
    <w:p w14:paraId="47ABCD17" w14:textId="77777777" w:rsidR="008E6238" w:rsidRDefault="00983B65"/>
    <w:sectPr w:rsidR="008E6238" w:rsidSect="00106671">
      <w:headerReference w:type="default" r:id="rId9"/>
      <w:footerReference w:type="default" r:id="rId10"/>
      <w:headerReference w:type="first" r:id="rId11"/>
      <w:footerReference w:type="first" r:id="rId12"/>
      <w:pgSz w:w="12240" w:h="15840"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4E585" w14:textId="77777777" w:rsidR="00CE1195" w:rsidRDefault="00CE1195" w:rsidP="001B6D9C">
      <w:r>
        <w:separator/>
      </w:r>
    </w:p>
  </w:endnote>
  <w:endnote w:type="continuationSeparator" w:id="0">
    <w:p w14:paraId="05BE2A32" w14:textId="77777777" w:rsidR="00CE1195" w:rsidRDefault="00CE1195" w:rsidP="001B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F04C2" w14:textId="0F02F6FE" w:rsidR="00106671" w:rsidRDefault="00106671" w:rsidP="00106671">
    <w:pPr>
      <w:pStyle w:val="Footer"/>
      <w:ind w:left="-720"/>
    </w:pPr>
    <w:r>
      <w:rPr>
        <w:sz w:val="18"/>
      </w:rPr>
      <w:t xml:space="preserve">Rev </w:t>
    </w:r>
    <w:r w:rsidR="008F1FBE">
      <w:rPr>
        <w:sz w:val="18"/>
      </w:rPr>
      <w:t>10/</w:t>
    </w:r>
    <w:r w:rsidR="0019521A">
      <w:rPr>
        <w:sz w:val="18"/>
      </w:rPr>
      <w:t>2019</w:t>
    </w:r>
    <w:r>
      <w:rPr>
        <w:sz w:val="18"/>
      </w:rPr>
      <w:t xml:space="preserve"> | Page </w:t>
    </w:r>
    <w:r>
      <w:rPr>
        <w:sz w:val="18"/>
      </w:rPr>
      <w:fldChar w:fldCharType="begin"/>
    </w:r>
    <w:r>
      <w:rPr>
        <w:sz w:val="18"/>
      </w:rPr>
      <w:instrText xml:space="preserve"> PAGE  \* Arabic  \* MERGEFORMAT </w:instrText>
    </w:r>
    <w:r>
      <w:rPr>
        <w:sz w:val="18"/>
      </w:rPr>
      <w:fldChar w:fldCharType="separate"/>
    </w:r>
    <w:r w:rsidR="00514F03">
      <w:rPr>
        <w:noProof/>
        <w:sz w:val="18"/>
      </w:rPr>
      <w:t>2</w:t>
    </w:r>
    <w:r>
      <w:rPr>
        <w:sz w:val="18"/>
      </w:rPr>
      <w:fldChar w:fldCharType="end"/>
    </w:r>
    <w:r>
      <w:tab/>
    </w:r>
    <w:r>
      <w:tab/>
    </w:r>
    <w:r w:rsidRPr="00CA69C5">
      <w:rPr>
        <w:noProof/>
      </w:rPr>
      <w:drawing>
        <wp:inline distT="0" distB="0" distL="0" distR="0" wp14:anchorId="78FCCA3B" wp14:editId="14E72316">
          <wp:extent cx="1642745"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45" cy="177800"/>
                  </a:xfrm>
                  <a:prstGeom prst="rect">
                    <a:avLst/>
                  </a:prstGeom>
                  <a:noFill/>
                  <a:ln>
                    <a:noFill/>
                  </a:ln>
                </pic:spPr>
              </pic:pic>
            </a:graphicData>
          </a:graphic>
        </wp:inline>
      </w:drawing>
    </w:r>
  </w:p>
  <w:p w14:paraId="34266616" w14:textId="77777777" w:rsidR="00106671" w:rsidRDefault="00106671" w:rsidP="00106671">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4F3D" w14:textId="77777777" w:rsidR="00B87DDD" w:rsidRDefault="001B6D9C" w:rsidP="00B87DDD">
    <w:pPr>
      <w:pStyle w:val="Footer"/>
      <w:ind w:left="-720"/>
    </w:pPr>
    <w:r>
      <w:rPr>
        <w:sz w:val="18"/>
      </w:rPr>
      <w:t xml:space="preserve">Rev 4/15 | Page </w:t>
    </w:r>
    <w:r>
      <w:rPr>
        <w:sz w:val="18"/>
      </w:rPr>
      <w:fldChar w:fldCharType="begin"/>
    </w:r>
    <w:r>
      <w:rPr>
        <w:sz w:val="18"/>
      </w:rPr>
      <w:instrText xml:space="preserve"> PAGE  \* Arabic  \* MERGEFORMAT </w:instrText>
    </w:r>
    <w:r>
      <w:rPr>
        <w:sz w:val="18"/>
      </w:rPr>
      <w:fldChar w:fldCharType="separate"/>
    </w:r>
    <w:r w:rsidR="00106671">
      <w:rPr>
        <w:noProof/>
        <w:sz w:val="18"/>
      </w:rPr>
      <w:t>1</w:t>
    </w:r>
    <w:r>
      <w:rPr>
        <w:sz w:val="18"/>
      </w:rPr>
      <w:fldChar w:fldCharType="end"/>
    </w:r>
    <w:r>
      <w:tab/>
    </w:r>
    <w:r w:rsidRPr="00682EF1">
      <w:rPr>
        <w:sz w:val="18"/>
        <w:szCs w:val="18"/>
      </w:rPr>
      <w:t>Template</w:t>
    </w:r>
    <w:r>
      <w:tab/>
    </w:r>
    <w:r w:rsidRPr="00CA69C5">
      <w:rPr>
        <w:noProof/>
      </w:rPr>
      <w:drawing>
        <wp:inline distT="0" distB="0" distL="0" distR="0" wp14:anchorId="0239BAF8" wp14:editId="7BC66381">
          <wp:extent cx="1642745"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45" cy="177800"/>
                  </a:xfrm>
                  <a:prstGeom prst="rect">
                    <a:avLst/>
                  </a:prstGeom>
                  <a:noFill/>
                  <a:ln>
                    <a:noFill/>
                  </a:ln>
                </pic:spPr>
              </pic:pic>
            </a:graphicData>
          </a:graphic>
        </wp:inline>
      </w:drawing>
    </w:r>
  </w:p>
  <w:p w14:paraId="226EBBCB" w14:textId="77777777" w:rsidR="00B87DDD" w:rsidRDefault="00983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3C526" w14:textId="77777777" w:rsidR="00CE1195" w:rsidRDefault="00CE1195" w:rsidP="001B6D9C">
      <w:r>
        <w:separator/>
      </w:r>
    </w:p>
  </w:footnote>
  <w:footnote w:type="continuationSeparator" w:id="0">
    <w:p w14:paraId="0E5F1106" w14:textId="77777777" w:rsidR="00CE1195" w:rsidRDefault="00CE1195" w:rsidP="001B6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24172" w14:textId="5FD8FC24" w:rsidR="00BA1C25" w:rsidRDefault="00106671" w:rsidP="00106671">
    <w:pPr>
      <w:pStyle w:val="Header"/>
      <w:jc w:val="center"/>
      <w:rPr>
        <w:b/>
        <w:sz w:val="32"/>
      </w:rPr>
    </w:pPr>
    <w:r w:rsidRPr="00B87DDD">
      <w:rPr>
        <w:b/>
        <w:sz w:val="32"/>
      </w:rPr>
      <w:t xml:space="preserve">Standard Operating Procedure for </w:t>
    </w:r>
    <w:r w:rsidR="00330F15">
      <w:rPr>
        <w:b/>
        <w:sz w:val="32"/>
      </w:rPr>
      <w:t>Metal 3D Printer</w:t>
    </w:r>
    <w:r w:rsidRPr="00B87DDD">
      <w:rPr>
        <w:b/>
        <w:sz w:val="32"/>
      </w:rPr>
      <w:t xml:space="preserve"> </w:t>
    </w:r>
  </w:p>
  <w:p w14:paraId="2C68BF64" w14:textId="1EFB1CCE" w:rsidR="00106671" w:rsidRPr="00B87DDD" w:rsidRDefault="00BA1C25" w:rsidP="00106671">
    <w:pPr>
      <w:pStyle w:val="Header"/>
      <w:jc w:val="center"/>
      <w:rPr>
        <w:b/>
        <w:sz w:val="32"/>
      </w:rPr>
    </w:pPr>
    <w:r>
      <w:rPr>
        <w:b/>
        <w:sz w:val="32"/>
      </w:rPr>
      <w:t xml:space="preserve">Allen School of CSE </w:t>
    </w:r>
    <w:r w:rsidR="00106671" w:rsidRPr="00B87DDD">
      <w:rPr>
        <w:b/>
        <w:sz w:val="32"/>
      </w:rPr>
      <w:t>/</w:t>
    </w:r>
    <w:r>
      <w:rPr>
        <w:b/>
        <w:sz w:val="32"/>
      </w:rPr>
      <w:t xml:space="preserve"> CSE2 G15</w:t>
    </w:r>
  </w:p>
  <w:p w14:paraId="498334F9" w14:textId="77777777" w:rsidR="00106671" w:rsidRDefault="00106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D30E" w14:textId="77777777" w:rsidR="00B87DDD" w:rsidRPr="00B87DDD" w:rsidRDefault="001B6D9C" w:rsidP="00B87DDD">
    <w:pPr>
      <w:pStyle w:val="Header"/>
      <w:jc w:val="center"/>
      <w:rPr>
        <w:b/>
        <w:sz w:val="32"/>
      </w:rPr>
    </w:pPr>
    <w:r w:rsidRPr="00B87DDD">
      <w:rPr>
        <w:b/>
        <w:sz w:val="32"/>
      </w:rPr>
      <w:t xml:space="preserve">Standard Operating Procedure for </w:t>
    </w:r>
    <w:r>
      <w:rPr>
        <w:b/>
        <w:sz w:val="32"/>
      </w:rPr>
      <w:t>(Machine/Process name)</w:t>
    </w:r>
    <w:r w:rsidRPr="00B87DDD">
      <w:rPr>
        <w:b/>
        <w:sz w:val="32"/>
      </w:rPr>
      <w:t xml:space="preserve"> {Department/Shop}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2D4"/>
    <w:multiLevelType w:val="multilevel"/>
    <w:tmpl w:val="D3EA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B761B"/>
    <w:multiLevelType w:val="multilevel"/>
    <w:tmpl w:val="803E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B4C6F"/>
    <w:multiLevelType w:val="multilevel"/>
    <w:tmpl w:val="F7A0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E55BF"/>
    <w:multiLevelType w:val="multilevel"/>
    <w:tmpl w:val="A9DC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90FDE"/>
    <w:multiLevelType w:val="multilevel"/>
    <w:tmpl w:val="BDFC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7284D"/>
    <w:multiLevelType w:val="multilevel"/>
    <w:tmpl w:val="A5F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2268C"/>
    <w:multiLevelType w:val="hybridMultilevel"/>
    <w:tmpl w:val="77624F5A"/>
    <w:lvl w:ilvl="0" w:tplc="04090001">
      <w:start w:val="1"/>
      <w:numFmt w:val="bullet"/>
      <w:lvlText w:val=""/>
      <w:lvlJc w:val="left"/>
      <w:pPr>
        <w:ind w:left="2835" w:hanging="360"/>
      </w:pPr>
      <w:rPr>
        <w:rFonts w:ascii="Symbol" w:hAnsi="Symbol" w:hint="default"/>
      </w:rPr>
    </w:lvl>
    <w:lvl w:ilvl="1" w:tplc="0409000F">
      <w:start w:val="1"/>
      <w:numFmt w:val="decimal"/>
      <w:lvlText w:val="%2."/>
      <w:lvlJc w:val="left"/>
      <w:pPr>
        <w:ind w:left="3555" w:hanging="360"/>
      </w:pPr>
      <w:rPr>
        <w:rFonts w:hint="default"/>
      </w:rPr>
    </w:lvl>
    <w:lvl w:ilvl="2" w:tplc="04090005" w:tentative="1">
      <w:start w:val="1"/>
      <w:numFmt w:val="bullet"/>
      <w:lvlText w:val=""/>
      <w:lvlJc w:val="left"/>
      <w:pPr>
        <w:ind w:left="4275" w:hanging="360"/>
      </w:pPr>
      <w:rPr>
        <w:rFonts w:ascii="Wingdings" w:hAnsi="Wingdings" w:hint="default"/>
      </w:rPr>
    </w:lvl>
    <w:lvl w:ilvl="3" w:tplc="04090001" w:tentative="1">
      <w:start w:val="1"/>
      <w:numFmt w:val="bullet"/>
      <w:lvlText w:val=""/>
      <w:lvlJc w:val="left"/>
      <w:pPr>
        <w:ind w:left="4995" w:hanging="360"/>
      </w:pPr>
      <w:rPr>
        <w:rFonts w:ascii="Symbol" w:hAnsi="Symbol" w:hint="default"/>
      </w:rPr>
    </w:lvl>
    <w:lvl w:ilvl="4" w:tplc="04090003" w:tentative="1">
      <w:start w:val="1"/>
      <w:numFmt w:val="bullet"/>
      <w:lvlText w:val="o"/>
      <w:lvlJc w:val="left"/>
      <w:pPr>
        <w:ind w:left="5715" w:hanging="360"/>
      </w:pPr>
      <w:rPr>
        <w:rFonts w:ascii="Courier New" w:hAnsi="Courier New" w:cs="Courier New" w:hint="default"/>
      </w:rPr>
    </w:lvl>
    <w:lvl w:ilvl="5" w:tplc="04090005" w:tentative="1">
      <w:start w:val="1"/>
      <w:numFmt w:val="bullet"/>
      <w:lvlText w:val=""/>
      <w:lvlJc w:val="left"/>
      <w:pPr>
        <w:ind w:left="6435" w:hanging="360"/>
      </w:pPr>
      <w:rPr>
        <w:rFonts w:ascii="Wingdings" w:hAnsi="Wingdings" w:hint="default"/>
      </w:rPr>
    </w:lvl>
    <w:lvl w:ilvl="6" w:tplc="04090001" w:tentative="1">
      <w:start w:val="1"/>
      <w:numFmt w:val="bullet"/>
      <w:lvlText w:val=""/>
      <w:lvlJc w:val="left"/>
      <w:pPr>
        <w:ind w:left="7155" w:hanging="360"/>
      </w:pPr>
      <w:rPr>
        <w:rFonts w:ascii="Symbol" w:hAnsi="Symbol" w:hint="default"/>
      </w:rPr>
    </w:lvl>
    <w:lvl w:ilvl="7" w:tplc="04090003" w:tentative="1">
      <w:start w:val="1"/>
      <w:numFmt w:val="bullet"/>
      <w:lvlText w:val="o"/>
      <w:lvlJc w:val="left"/>
      <w:pPr>
        <w:ind w:left="7875" w:hanging="360"/>
      </w:pPr>
      <w:rPr>
        <w:rFonts w:ascii="Courier New" w:hAnsi="Courier New" w:cs="Courier New" w:hint="default"/>
      </w:rPr>
    </w:lvl>
    <w:lvl w:ilvl="8" w:tplc="04090005" w:tentative="1">
      <w:start w:val="1"/>
      <w:numFmt w:val="bullet"/>
      <w:lvlText w:val=""/>
      <w:lvlJc w:val="left"/>
      <w:pPr>
        <w:ind w:left="8595" w:hanging="360"/>
      </w:pPr>
      <w:rPr>
        <w:rFonts w:ascii="Wingdings" w:hAnsi="Wingdings" w:hint="default"/>
      </w:rPr>
    </w:lvl>
  </w:abstractNum>
  <w:abstractNum w:abstractNumId="7" w15:restartNumberingAfterBreak="0">
    <w:nsid w:val="2CA57617"/>
    <w:multiLevelType w:val="multilevel"/>
    <w:tmpl w:val="4B34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935C13"/>
    <w:multiLevelType w:val="multilevel"/>
    <w:tmpl w:val="0ED6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88537E"/>
    <w:multiLevelType w:val="multilevel"/>
    <w:tmpl w:val="9764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03BC3"/>
    <w:multiLevelType w:val="multilevel"/>
    <w:tmpl w:val="DCDC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92525"/>
    <w:multiLevelType w:val="hybridMultilevel"/>
    <w:tmpl w:val="7BFE5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8181F"/>
    <w:multiLevelType w:val="multilevel"/>
    <w:tmpl w:val="1106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0722D"/>
    <w:multiLevelType w:val="hybridMultilevel"/>
    <w:tmpl w:val="A6BE73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42E2E"/>
    <w:multiLevelType w:val="multilevel"/>
    <w:tmpl w:val="BDF4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2"/>
  </w:num>
  <w:num w:numId="4">
    <w:abstractNumId w:val="10"/>
  </w:num>
  <w:num w:numId="5">
    <w:abstractNumId w:val="5"/>
  </w:num>
  <w:num w:numId="6">
    <w:abstractNumId w:val="9"/>
  </w:num>
  <w:num w:numId="7">
    <w:abstractNumId w:val="14"/>
  </w:num>
  <w:num w:numId="8">
    <w:abstractNumId w:val="1"/>
  </w:num>
  <w:num w:numId="9">
    <w:abstractNumId w:val="3"/>
  </w:num>
  <w:num w:numId="10">
    <w:abstractNumId w:val="4"/>
  </w:num>
  <w:num w:numId="11">
    <w:abstractNumId w:val="0"/>
  </w:num>
  <w:num w:numId="12">
    <w:abstractNumId w:val="7"/>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9C"/>
    <w:rsid w:val="0003343E"/>
    <w:rsid w:val="0004585F"/>
    <w:rsid w:val="00050573"/>
    <w:rsid w:val="00055CB7"/>
    <w:rsid w:val="000649EF"/>
    <w:rsid w:val="00081220"/>
    <w:rsid w:val="00084185"/>
    <w:rsid w:val="00106671"/>
    <w:rsid w:val="0011152E"/>
    <w:rsid w:val="00155C83"/>
    <w:rsid w:val="001627C7"/>
    <w:rsid w:val="00192F67"/>
    <w:rsid w:val="0019521A"/>
    <w:rsid w:val="001A0E2C"/>
    <w:rsid w:val="001B6D9C"/>
    <w:rsid w:val="002E16EA"/>
    <w:rsid w:val="00311606"/>
    <w:rsid w:val="00324F89"/>
    <w:rsid w:val="00330F15"/>
    <w:rsid w:val="00381482"/>
    <w:rsid w:val="0040266A"/>
    <w:rsid w:val="00435D9F"/>
    <w:rsid w:val="00483938"/>
    <w:rsid w:val="00505645"/>
    <w:rsid w:val="00514F03"/>
    <w:rsid w:val="005956F6"/>
    <w:rsid w:val="005C3A71"/>
    <w:rsid w:val="00605EBA"/>
    <w:rsid w:val="006762E9"/>
    <w:rsid w:val="006F5603"/>
    <w:rsid w:val="00777F40"/>
    <w:rsid w:val="007963F4"/>
    <w:rsid w:val="008534D7"/>
    <w:rsid w:val="008F1FBE"/>
    <w:rsid w:val="00960C28"/>
    <w:rsid w:val="00983B65"/>
    <w:rsid w:val="009B6622"/>
    <w:rsid w:val="009E099D"/>
    <w:rsid w:val="009E16DB"/>
    <w:rsid w:val="009E45EE"/>
    <w:rsid w:val="00A466B9"/>
    <w:rsid w:val="00A9485E"/>
    <w:rsid w:val="00B65D77"/>
    <w:rsid w:val="00B70D86"/>
    <w:rsid w:val="00BA1C25"/>
    <w:rsid w:val="00BB557A"/>
    <w:rsid w:val="00C00091"/>
    <w:rsid w:val="00C56E49"/>
    <w:rsid w:val="00CA06CF"/>
    <w:rsid w:val="00CE1195"/>
    <w:rsid w:val="00D16033"/>
    <w:rsid w:val="00DF7DDC"/>
    <w:rsid w:val="00E718B5"/>
    <w:rsid w:val="00E97EDF"/>
    <w:rsid w:val="00EA4A80"/>
    <w:rsid w:val="00F652F4"/>
    <w:rsid w:val="00F7486E"/>
    <w:rsid w:val="00F76EAF"/>
    <w:rsid w:val="00F9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6F1D"/>
  <w15:chartTrackingRefBased/>
  <w15:docId w15:val="{92852F12-C5AE-4283-B3B0-57C1B151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4"/>
        <w:lang w:val="en-US" w:eastAsia="en-US" w:bidi="ar-SA"/>
      </w:rPr>
    </w:rPrDefault>
    <w:pPrDefault>
      <w:pPr>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D9C"/>
    <w:pPr>
      <w:ind w:left="0" w:firstLine="0"/>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6D9C"/>
    <w:pPr>
      <w:tabs>
        <w:tab w:val="center" w:pos="4320"/>
        <w:tab w:val="right" w:pos="8640"/>
      </w:tabs>
    </w:pPr>
  </w:style>
  <w:style w:type="character" w:customStyle="1" w:styleId="HeaderChar">
    <w:name w:val="Header Char"/>
    <w:basedOn w:val="DefaultParagraphFont"/>
    <w:link w:val="Header"/>
    <w:rsid w:val="001B6D9C"/>
    <w:rPr>
      <w:rFonts w:eastAsia="Times New Roman"/>
      <w:sz w:val="24"/>
      <w:szCs w:val="20"/>
    </w:rPr>
  </w:style>
  <w:style w:type="paragraph" w:styleId="Footer">
    <w:name w:val="footer"/>
    <w:basedOn w:val="Normal"/>
    <w:link w:val="FooterChar"/>
    <w:uiPriority w:val="99"/>
    <w:rsid w:val="001B6D9C"/>
    <w:pPr>
      <w:tabs>
        <w:tab w:val="center" w:pos="4680"/>
        <w:tab w:val="right" w:pos="9360"/>
      </w:tabs>
    </w:pPr>
  </w:style>
  <w:style w:type="character" w:customStyle="1" w:styleId="FooterChar">
    <w:name w:val="Footer Char"/>
    <w:basedOn w:val="DefaultParagraphFont"/>
    <w:link w:val="Footer"/>
    <w:uiPriority w:val="99"/>
    <w:rsid w:val="001B6D9C"/>
    <w:rPr>
      <w:rFonts w:eastAsia="Times New Roman"/>
      <w:sz w:val="24"/>
      <w:szCs w:val="20"/>
    </w:rPr>
  </w:style>
  <w:style w:type="paragraph" w:styleId="ListParagraph">
    <w:name w:val="List Paragraph"/>
    <w:basedOn w:val="Normal"/>
    <w:uiPriority w:val="34"/>
    <w:qFormat/>
    <w:rsid w:val="00F652F4"/>
    <w:pPr>
      <w:ind w:left="720"/>
      <w:contextualSpacing/>
    </w:pPr>
  </w:style>
  <w:style w:type="character" w:styleId="CommentReference">
    <w:name w:val="annotation reference"/>
    <w:basedOn w:val="DefaultParagraphFont"/>
    <w:uiPriority w:val="99"/>
    <w:semiHidden/>
    <w:unhideWhenUsed/>
    <w:rsid w:val="00605EBA"/>
    <w:rPr>
      <w:sz w:val="16"/>
      <w:szCs w:val="16"/>
    </w:rPr>
  </w:style>
  <w:style w:type="paragraph" w:styleId="CommentText">
    <w:name w:val="annotation text"/>
    <w:basedOn w:val="Normal"/>
    <w:link w:val="CommentTextChar"/>
    <w:uiPriority w:val="99"/>
    <w:semiHidden/>
    <w:unhideWhenUsed/>
    <w:rsid w:val="00605EBA"/>
    <w:rPr>
      <w:sz w:val="20"/>
    </w:rPr>
  </w:style>
  <w:style w:type="character" w:customStyle="1" w:styleId="CommentTextChar">
    <w:name w:val="Comment Text Char"/>
    <w:basedOn w:val="DefaultParagraphFont"/>
    <w:link w:val="CommentText"/>
    <w:uiPriority w:val="99"/>
    <w:semiHidden/>
    <w:rsid w:val="00605EB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605EBA"/>
    <w:rPr>
      <w:b/>
      <w:bCs/>
    </w:rPr>
  </w:style>
  <w:style w:type="character" w:customStyle="1" w:styleId="CommentSubjectChar">
    <w:name w:val="Comment Subject Char"/>
    <w:basedOn w:val="CommentTextChar"/>
    <w:link w:val="CommentSubject"/>
    <w:uiPriority w:val="99"/>
    <w:semiHidden/>
    <w:rsid w:val="00605EBA"/>
    <w:rPr>
      <w:rFonts w:eastAsia="Times New Roman"/>
      <w:b/>
      <w:bCs/>
      <w:sz w:val="20"/>
      <w:szCs w:val="20"/>
    </w:rPr>
  </w:style>
  <w:style w:type="paragraph" w:styleId="BalloonText">
    <w:name w:val="Balloon Text"/>
    <w:basedOn w:val="Normal"/>
    <w:link w:val="BalloonTextChar"/>
    <w:uiPriority w:val="99"/>
    <w:semiHidden/>
    <w:unhideWhenUsed/>
    <w:rsid w:val="00605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EBA"/>
    <w:rPr>
      <w:rFonts w:ascii="Segoe UI" w:eastAsia="Times New Roman" w:hAnsi="Segoe UI" w:cs="Segoe UI"/>
      <w:sz w:val="18"/>
      <w:szCs w:val="18"/>
    </w:rPr>
  </w:style>
  <w:style w:type="character" w:styleId="Hyperlink">
    <w:name w:val="Hyperlink"/>
    <w:basedOn w:val="DefaultParagraphFont"/>
    <w:uiPriority w:val="99"/>
    <w:unhideWhenUsed/>
    <w:rsid w:val="00505645"/>
    <w:rPr>
      <w:color w:val="0563C1" w:themeColor="hyperlink"/>
      <w:u w:val="single"/>
    </w:rPr>
  </w:style>
  <w:style w:type="character" w:styleId="UnresolvedMention">
    <w:name w:val="Unresolved Mention"/>
    <w:basedOn w:val="DefaultParagraphFont"/>
    <w:uiPriority w:val="99"/>
    <w:semiHidden/>
    <w:unhideWhenUsed/>
    <w:rsid w:val="00330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1525">
      <w:bodyDiv w:val="1"/>
      <w:marLeft w:val="0"/>
      <w:marRight w:val="0"/>
      <w:marTop w:val="0"/>
      <w:marBottom w:val="0"/>
      <w:divBdr>
        <w:top w:val="none" w:sz="0" w:space="0" w:color="auto"/>
        <w:left w:val="none" w:sz="0" w:space="0" w:color="auto"/>
        <w:bottom w:val="none" w:sz="0" w:space="0" w:color="auto"/>
        <w:right w:val="none" w:sz="0" w:space="0" w:color="auto"/>
      </w:divBdr>
    </w:div>
    <w:div w:id="56317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b.desktopmet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b.desktopmeta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ekuchmiy</dc:creator>
  <cp:keywords/>
  <dc:description/>
  <cp:lastModifiedBy>Alexander Lefort</cp:lastModifiedBy>
  <cp:revision>5</cp:revision>
  <dcterms:created xsi:type="dcterms:W3CDTF">2023-04-13T21:24:00Z</dcterms:created>
  <dcterms:modified xsi:type="dcterms:W3CDTF">2023-04-13T22:30:00Z</dcterms:modified>
</cp:coreProperties>
</file>