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9C" w:rsidRPr="00566B53" w:rsidRDefault="001B6D9C" w:rsidP="001B6D9C">
      <w:pPr>
        <w:pStyle w:val="Header"/>
        <w:tabs>
          <w:tab w:val="clear" w:pos="4320"/>
          <w:tab w:val="clear" w:pos="8640"/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line="264" w:lineRule="auto"/>
        <w:rPr>
          <w:szCs w:val="24"/>
        </w:rPr>
      </w:pPr>
    </w:p>
    <w:tbl>
      <w:tblPr>
        <w:tblW w:w="1080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460"/>
      </w:tblGrid>
      <w:tr w:rsidR="001B6D9C" w:rsidTr="002A7822">
        <w:trPr>
          <w:trHeight w:val="576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Pr="00566B53" w:rsidRDefault="0060007F" w:rsidP="0060007F">
            <w:pPr>
              <w:spacing w:after="58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 xml:space="preserve">Author </w:t>
            </w:r>
            <w:r w:rsidR="001B6D9C" w:rsidRPr="00566B53">
              <w:rPr>
                <w:rFonts w:cs="Arial"/>
                <w:sz w:val="18"/>
              </w:rPr>
              <w:t xml:space="preserve">Name:    </w:t>
            </w:r>
            <w:r w:rsidR="00395852">
              <w:rPr>
                <w:rFonts w:cs="Arial"/>
                <w:sz w:val="18"/>
              </w:rPr>
              <w:t>Alexander Lefort</w:t>
            </w:r>
            <w:r w:rsidR="001B6D9C" w:rsidRPr="00566B53">
              <w:rPr>
                <w:rFonts w:cs="Arial"/>
                <w:sz w:val="18"/>
              </w:rPr>
              <w:t xml:space="preserve">                    Title:   </w:t>
            </w:r>
            <w:r w:rsidR="00395852">
              <w:rPr>
                <w:rFonts w:cs="Arial"/>
                <w:sz w:val="18"/>
              </w:rPr>
              <w:t xml:space="preserve"> </w:t>
            </w:r>
            <w:r w:rsidR="00836241">
              <w:rPr>
                <w:rFonts w:cs="Arial"/>
                <w:sz w:val="18"/>
              </w:rPr>
              <w:t>Fabrication Research Lab Manager</w:t>
            </w:r>
            <w:r>
              <w:rPr>
                <w:rFonts w:cs="Arial"/>
                <w:sz w:val="18"/>
              </w:rPr>
              <w:t xml:space="preserve">               Date:    </w:t>
            </w:r>
            <w:r w:rsidR="009F1F63">
              <w:rPr>
                <w:rFonts w:cs="Arial"/>
                <w:sz w:val="18"/>
              </w:rPr>
              <w:t>12</w:t>
            </w:r>
            <w:r w:rsidR="003B6BCD">
              <w:rPr>
                <w:rFonts w:cs="Arial"/>
                <w:sz w:val="18"/>
              </w:rPr>
              <w:t>/</w:t>
            </w:r>
            <w:r w:rsidR="009F1F63">
              <w:rPr>
                <w:rFonts w:cs="Arial"/>
                <w:sz w:val="18"/>
              </w:rPr>
              <w:t>28</w:t>
            </w:r>
            <w:r w:rsidR="003B6BCD">
              <w:rPr>
                <w:rFonts w:cs="Arial"/>
                <w:sz w:val="18"/>
              </w:rPr>
              <w:t>/202</w:t>
            </w:r>
            <w:r w:rsidR="009F1F63">
              <w:rPr>
                <w:rFonts w:cs="Arial"/>
                <w:sz w:val="18"/>
              </w:rPr>
              <w:t>2</w:t>
            </w:r>
          </w:p>
        </w:tc>
      </w:tr>
      <w:tr w:rsidR="001B6D9C" w:rsidTr="002A7822">
        <w:trPr>
          <w:trHeight w:val="576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8" w:space="0" w:color="000000"/>
            </w:tcBorders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#1 Process </w:t>
            </w:r>
          </w:p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(if applicable)</w:t>
            </w:r>
          </w:p>
        </w:tc>
        <w:tc>
          <w:tcPr>
            <w:tcW w:w="8460" w:type="dxa"/>
            <w:tcBorders>
              <w:top w:val="double" w:sz="4" w:space="0" w:color="auto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Default="000215DA" w:rsidP="0039492E">
            <w:pPr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Drilling/boring holes</w:t>
            </w:r>
            <w:r w:rsidR="00223F98">
              <w:rPr>
                <w:rFonts w:ascii="Times New Roman" w:hAnsi="Times New Roman"/>
                <w:sz w:val="20"/>
              </w:rPr>
              <w:t xml:space="preserve"> and pockets</w:t>
            </w:r>
            <w:r>
              <w:rPr>
                <w:rFonts w:ascii="Times New Roman" w:hAnsi="Times New Roman"/>
                <w:sz w:val="20"/>
              </w:rPr>
              <w:t xml:space="preserve"> in </w:t>
            </w:r>
            <w:r w:rsidR="00223F98">
              <w:rPr>
                <w:rFonts w:ascii="Times New Roman" w:hAnsi="Times New Roman"/>
                <w:sz w:val="20"/>
              </w:rPr>
              <w:t xml:space="preserve">wooden materials. </w:t>
            </w:r>
          </w:p>
        </w:tc>
      </w:tr>
      <w:tr w:rsidR="001B6D9C" w:rsidTr="002A7822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#2 Equipment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Default="00223F98" w:rsidP="0039492E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Drill Press</w:t>
            </w:r>
            <w:r w:rsidR="00901880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Powermatic PM2800B</w:t>
            </w:r>
            <w:r w:rsidR="003D398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B6D9C" w:rsidTr="002A7822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#3 Personal Protective                        Equipment (PPE)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Default="003D3988" w:rsidP="0039492E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Safety glasses and hearing protection, plus minimum shop PPE.</w:t>
            </w:r>
          </w:p>
        </w:tc>
      </w:tr>
      <w:tr w:rsidR="001B6D9C" w:rsidTr="002A7822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#4 Environmental /</w:t>
            </w:r>
          </w:p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Ventilation controls.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1B6D9C" w:rsidRDefault="003D3988" w:rsidP="0039492E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Ensure equipment is secure so it doesn’t move when in use</w:t>
            </w:r>
            <w:r w:rsidR="009F1F63">
              <w:rPr>
                <w:rFonts w:ascii="Times New Roman" w:hAnsi="Times New Roman"/>
                <w:sz w:val="20"/>
              </w:rPr>
              <w:t>; wheels on the mobile base must be disengaged.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F1F63">
              <w:rPr>
                <w:rFonts w:ascii="Times New Roman" w:hAnsi="Times New Roman"/>
                <w:sz w:val="20"/>
              </w:rPr>
              <w:t xml:space="preserve">If possible for your operation, a </w:t>
            </w:r>
            <w:r>
              <w:rPr>
                <w:rFonts w:ascii="Times New Roman" w:hAnsi="Times New Roman"/>
                <w:sz w:val="20"/>
              </w:rPr>
              <w:t xml:space="preserve">dust collection system should be attached in the </w:t>
            </w:r>
            <w:r w:rsidR="00223F98">
              <w:rPr>
                <w:rFonts w:ascii="Times New Roman" w:hAnsi="Times New Roman"/>
                <w:sz w:val="20"/>
              </w:rPr>
              <w:t>drilling</w:t>
            </w:r>
            <w:r>
              <w:rPr>
                <w:rFonts w:ascii="Times New Roman" w:hAnsi="Times New Roman"/>
                <w:sz w:val="20"/>
              </w:rPr>
              <w:t xml:space="preserve"> are</w:t>
            </w:r>
            <w:r w:rsidR="00223F98">
              <w:rPr>
                <w:rFonts w:ascii="Times New Roman" w:hAnsi="Times New Roman"/>
                <w:sz w:val="20"/>
              </w:rPr>
              <w:t>a.</w:t>
            </w:r>
          </w:p>
        </w:tc>
      </w:tr>
      <w:tr w:rsidR="001B6D9C" w:rsidTr="002A7822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#5 Required training or approval 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901880" w:rsidRDefault="00901880" w:rsidP="003D39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Complete </w:t>
            </w:r>
            <w:r w:rsidR="009F1F63">
              <w:rPr>
                <w:rFonts w:ascii="Times New Roman" w:hAnsi="Times New Roman"/>
                <w:sz w:val="20"/>
                <w:lang w:val="en"/>
              </w:rPr>
              <w:t>Woodshop Training with the Fabrication Research Lab Manager and be checked off as trained on the d</w:t>
            </w:r>
            <w:r w:rsidR="000215DA">
              <w:rPr>
                <w:rFonts w:ascii="Times New Roman" w:hAnsi="Times New Roman"/>
                <w:sz w:val="20"/>
                <w:lang w:val="en"/>
              </w:rPr>
              <w:t xml:space="preserve">rill </w:t>
            </w:r>
            <w:r w:rsidR="009F1F63">
              <w:rPr>
                <w:rFonts w:ascii="Times New Roman" w:hAnsi="Times New Roman"/>
                <w:sz w:val="20"/>
                <w:lang w:val="en"/>
              </w:rPr>
              <w:t>p</w:t>
            </w:r>
            <w:r w:rsidR="000215DA">
              <w:rPr>
                <w:rFonts w:ascii="Times New Roman" w:hAnsi="Times New Roman"/>
                <w:sz w:val="20"/>
                <w:lang w:val="en"/>
              </w:rPr>
              <w:t>ress</w:t>
            </w:r>
            <w:r>
              <w:rPr>
                <w:rFonts w:ascii="Times New Roman" w:hAnsi="Times New Roman"/>
                <w:sz w:val="20"/>
                <w:lang w:val="en"/>
              </w:rPr>
              <w:t>.</w:t>
            </w:r>
          </w:p>
          <w:p w:rsidR="003D3988" w:rsidRDefault="003D3988" w:rsidP="003D39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817C9B">
              <w:rPr>
                <w:rFonts w:ascii="Times New Roman" w:hAnsi="Times New Roman"/>
                <w:sz w:val="20"/>
                <w:lang w:val="en"/>
              </w:rPr>
              <w:t xml:space="preserve">Review and observe general safety practices outlined in the </w:t>
            </w:r>
            <w:r w:rsidR="003B6BCD">
              <w:rPr>
                <w:rFonts w:ascii="Times New Roman" w:hAnsi="Times New Roman"/>
                <w:sz w:val="20"/>
                <w:lang w:val="en"/>
              </w:rPr>
              <w:t>Fabrication Research Lab Woodshop Training form</w:t>
            </w:r>
            <w:r w:rsidRPr="00817C9B">
              <w:rPr>
                <w:rFonts w:ascii="Times New Roman" w:hAnsi="Times New Roman"/>
                <w:sz w:val="20"/>
                <w:lang w:val="en"/>
              </w:rPr>
              <w:t>.</w:t>
            </w:r>
          </w:p>
          <w:p w:rsidR="001B6D9C" w:rsidRPr="003D3988" w:rsidRDefault="003D3988" w:rsidP="003D39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3D3988">
              <w:rPr>
                <w:rFonts w:ascii="Times New Roman" w:hAnsi="Times New Roman"/>
                <w:sz w:val="20"/>
                <w:lang w:val="en"/>
              </w:rPr>
              <w:t>Refer to the manufacturer’s operating manual for all operating procedures.</w:t>
            </w:r>
          </w:p>
        </w:tc>
      </w:tr>
      <w:tr w:rsidR="001B6D9C" w:rsidTr="002A7822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#6 Inspection requirements before use</w:t>
            </w:r>
          </w:p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3D3988" w:rsidRPr="009F1F63" w:rsidRDefault="009F1F63" w:rsidP="0090188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9F1F63">
              <w:rPr>
                <w:rFonts w:ascii="Times New Roman" w:hAnsi="Times New Roman"/>
                <w:sz w:val="20"/>
                <w:lang w:val="en"/>
              </w:rPr>
              <w:t xml:space="preserve">Use the drill press fence whenever possible. </w:t>
            </w:r>
            <w:r>
              <w:rPr>
                <w:rFonts w:ascii="Times New Roman" w:hAnsi="Times New Roman"/>
                <w:sz w:val="20"/>
                <w:lang w:val="en"/>
              </w:rPr>
              <w:t>I</w:t>
            </w:r>
            <w:r w:rsidR="003D3988" w:rsidRPr="009F1F63">
              <w:rPr>
                <w:rFonts w:ascii="Times New Roman" w:hAnsi="Times New Roman"/>
                <w:sz w:val="20"/>
                <w:lang w:val="en"/>
              </w:rPr>
              <w:t xml:space="preserve">f using </w:t>
            </w:r>
            <w:r>
              <w:rPr>
                <w:rFonts w:ascii="Times New Roman" w:hAnsi="Times New Roman"/>
                <w:sz w:val="20"/>
                <w:lang w:val="en"/>
              </w:rPr>
              <w:t>the</w:t>
            </w:r>
            <w:r w:rsidR="003D3988" w:rsidRPr="009F1F63">
              <w:rPr>
                <w:rFonts w:ascii="Times New Roman" w:hAnsi="Times New Roman"/>
                <w:sz w:val="20"/>
                <w:lang w:val="en"/>
              </w:rPr>
              <w:t xml:space="preserve"> fence, make sure the fence is </w:t>
            </w:r>
            <w:r w:rsidR="00223F98" w:rsidRPr="009F1F63">
              <w:rPr>
                <w:rFonts w:ascii="Times New Roman" w:hAnsi="Times New Roman"/>
                <w:sz w:val="20"/>
                <w:lang w:val="en"/>
              </w:rPr>
              <w:t>securely positioned.</w:t>
            </w:r>
          </w:p>
          <w:p w:rsidR="003D3988" w:rsidRDefault="003D3988" w:rsidP="003D39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Make sure the </w:t>
            </w:r>
            <w:r w:rsidR="00223F98">
              <w:rPr>
                <w:rFonts w:ascii="Times New Roman" w:hAnsi="Times New Roman"/>
                <w:sz w:val="20"/>
                <w:lang w:val="en"/>
              </w:rPr>
              <w:t>table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 is at the angle desired, check with a square</w:t>
            </w:r>
            <w:r w:rsidR="003B6BCD">
              <w:rPr>
                <w:rFonts w:ascii="Times New Roman" w:hAnsi="Times New Roman"/>
                <w:sz w:val="20"/>
                <w:lang w:val="en"/>
              </w:rPr>
              <w:t xml:space="preserve"> or angle gauge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, while machine is </w:t>
            </w:r>
            <w:r w:rsidR="003B6BCD">
              <w:rPr>
                <w:rFonts w:ascii="Times New Roman" w:hAnsi="Times New Roman"/>
                <w:sz w:val="20"/>
                <w:lang w:val="en"/>
              </w:rPr>
              <w:t>turned off</w:t>
            </w:r>
            <w:r>
              <w:rPr>
                <w:rFonts w:ascii="Times New Roman" w:hAnsi="Times New Roman"/>
                <w:sz w:val="20"/>
                <w:lang w:val="en"/>
              </w:rPr>
              <w:t>.</w:t>
            </w:r>
            <w:r w:rsidR="00223F98">
              <w:rPr>
                <w:rFonts w:ascii="Times New Roman" w:hAnsi="Times New Roman"/>
                <w:sz w:val="20"/>
                <w:lang w:val="en"/>
              </w:rPr>
              <w:t xml:space="preserve"> Table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 should be at 90 degrees </w:t>
            </w:r>
            <w:r w:rsidR="00223F98">
              <w:rPr>
                <w:rFonts w:ascii="Times New Roman" w:hAnsi="Times New Roman"/>
                <w:sz w:val="20"/>
                <w:lang w:val="en"/>
              </w:rPr>
              <w:t>from drill bit</w:t>
            </w:r>
            <w:r w:rsidR="003B6BCD">
              <w:rPr>
                <w:rFonts w:ascii="Times New Roman" w:hAnsi="Times New Roman"/>
                <w:sz w:val="20"/>
                <w:lang w:val="en"/>
              </w:rPr>
              <w:t xml:space="preserve"> if doing a straight down plunge</w:t>
            </w:r>
            <w:r>
              <w:rPr>
                <w:rFonts w:ascii="Times New Roman" w:hAnsi="Times New Roman"/>
                <w:sz w:val="20"/>
                <w:lang w:val="en"/>
              </w:rPr>
              <w:t>.</w:t>
            </w:r>
          </w:p>
          <w:p w:rsidR="003D3988" w:rsidRPr="00FB697E" w:rsidRDefault="003D3988" w:rsidP="003D3988">
            <w:pPr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FB697E">
              <w:rPr>
                <w:rFonts w:ascii="Times New Roman" w:hAnsi="Times New Roman"/>
                <w:sz w:val="20"/>
                <w:lang w:val="en"/>
              </w:rPr>
              <w:t xml:space="preserve">Before starting the </w:t>
            </w:r>
            <w:r w:rsidR="00223F98">
              <w:rPr>
                <w:rFonts w:ascii="Times New Roman" w:hAnsi="Times New Roman"/>
                <w:sz w:val="20"/>
                <w:lang w:val="en"/>
              </w:rPr>
              <w:t>drill press</w:t>
            </w:r>
            <w:r w:rsidRPr="00FB697E">
              <w:rPr>
                <w:rFonts w:ascii="Times New Roman" w:hAnsi="Times New Roman"/>
                <w:sz w:val="20"/>
                <w:lang w:val="en"/>
              </w:rPr>
              <w:t>, ensure the</w:t>
            </w:r>
            <w:r w:rsidR="00223F98">
              <w:rPr>
                <w:rFonts w:ascii="Times New Roman" w:hAnsi="Times New Roman"/>
                <w:sz w:val="20"/>
                <w:lang w:val="en"/>
              </w:rPr>
              <w:t xml:space="preserve"> table </w:t>
            </w:r>
            <w:r w:rsidRPr="00FB697E">
              <w:rPr>
                <w:rFonts w:ascii="Times New Roman" w:hAnsi="Times New Roman"/>
                <w:sz w:val="20"/>
                <w:lang w:val="en"/>
              </w:rPr>
              <w:t xml:space="preserve">height is set properly to just above the stock and </w:t>
            </w:r>
            <w:r w:rsidR="00223F98">
              <w:rPr>
                <w:rFonts w:ascii="Times New Roman" w:hAnsi="Times New Roman"/>
                <w:sz w:val="20"/>
                <w:lang w:val="en"/>
              </w:rPr>
              <w:t>any plunge depths required are appropriately set on the depth gauge for repeatability</w:t>
            </w:r>
            <w:r w:rsidRPr="00FB697E">
              <w:rPr>
                <w:rFonts w:ascii="Times New Roman" w:hAnsi="Times New Roman"/>
                <w:sz w:val="20"/>
                <w:lang w:val="en"/>
              </w:rPr>
              <w:t>.</w:t>
            </w:r>
            <w:r w:rsidR="009069D2">
              <w:rPr>
                <w:rFonts w:ascii="Times New Roman" w:hAnsi="Times New Roman"/>
                <w:sz w:val="20"/>
                <w:lang w:val="en"/>
              </w:rPr>
              <w:t xml:space="preserve"> Shorter quill travel distances make for more accurate holes. </w:t>
            </w:r>
          </w:p>
          <w:p w:rsidR="003D3988" w:rsidRPr="00817C9B" w:rsidRDefault="003D3988" w:rsidP="003D39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After turning on the </w:t>
            </w:r>
            <w:r w:rsidR="00223F98">
              <w:rPr>
                <w:rFonts w:ascii="Times New Roman" w:hAnsi="Times New Roman"/>
                <w:sz w:val="20"/>
                <w:lang w:val="en"/>
              </w:rPr>
              <w:t xml:space="preserve">drill press 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make sure the emergency stop button works. </w:t>
            </w:r>
          </w:p>
          <w:p w:rsidR="003D3988" w:rsidRDefault="003D3988" w:rsidP="003D39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817C9B">
              <w:rPr>
                <w:rFonts w:ascii="Times New Roman" w:hAnsi="Times New Roman"/>
                <w:sz w:val="20"/>
                <w:lang w:val="en"/>
              </w:rPr>
              <w:t>Ensure all body parts, clothing, hair, jewelry and other objects are clear of the work area and other moving parts before starting the machine and engaging its moving parts.</w:t>
            </w:r>
          </w:p>
          <w:p w:rsidR="003D3988" w:rsidRDefault="003D3988" w:rsidP="003D39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Check the area to be sure people are alert and wearing PPE.</w:t>
            </w:r>
          </w:p>
          <w:p w:rsidR="001B6D9C" w:rsidRDefault="003D3988" w:rsidP="003D39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3D3988">
              <w:rPr>
                <w:rFonts w:ascii="Times New Roman" w:hAnsi="Times New Roman"/>
                <w:sz w:val="20"/>
                <w:lang w:val="en"/>
              </w:rPr>
              <w:t>Ensure all work holders, clamps and vices are tightened enough to hold the stock while working.</w:t>
            </w:r>
          </w:p>
          <w:p w:rsidR="00223F98" w:rsidRPr="003D3988" w:rsidRDefault="00223F98" w:rsidP="003D39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Ensure that all keys and wrenches are removed from the machine before starting. </w:t>
            </w:r>
          </w:p>
        </w:tc>
      </w:tr>
      <w:tr w:rsidR="001B6D9C" w:rsidTr="002A7822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#7 Safe operating procedures or precautions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:rsidR="00223F98" w:rsidRDefault="00223F98" w:rsidP="003D3988">
            <w:pPr>
              <w:pStyle w:val="Header"/>
              <w:numPr>
                <w:ilvl w:val="0"/>
                <w:numId w:val="4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Never leave the machine running unattended.</w:t>
            </w:r>
          </w:p>
          <w:p w:rsidR="00223F98" w:rsidRDefault="003D3988" w:rsidP="003D3988">
            <w:pPr>
              <w:pStyle w:val="Header"/>
              <w:numPr>
                <w:ilvl w:val="0"/>
                <w:numId w:val="4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223F98">
              <w:rPr>
                <w:rFonts w:ascii="Times New Roman" w:hAnsi="Times New Roman"/>
                <w:sz w:val="20"/>
                <w:lang w:val="en"/>
              </w:rPr>
              <w:t xml:space="preserve">Always use steady force and avoid too much pressure on the material to be cut. Push steadily into the </w:t>
            </w:r>
            <w:r w:rsidR="00223F98" w:rsidRPr="00223F98">
              <w:rPr>
                <w:rFonts w:ascii="Times New Roman" w:hAnsi="Times New Roman"/>
                <w:sz w:val="20"/>
                <w:lang w:val="en"/>
              </w:rPr>
              <w:t>material, just enough to keep the bit teeth engaged</w:t>
            </w:r>
            <w:r w:rsidRPr="00223F98">
              <w:rPr>
                <w:rFonts w:ascii="Times New Roman" w:hAnsi="Times New Roman"/>
                <w:sz w:val="20"/>
                <w:lang w:val="en"/>
              </w:rPr>
              <w:t xml:space="preserve">. </w:t>
            </w:r>
            <w:r w:rsidR="00223F98" w:rsidRPr="00223F98">
              <w:rPr>
                <w:rFonts w:ascii="Times New Roman" w:hAnsi="Times New Roman"/>
                <w:sz w:val="20"/>
                <w:lang w:val="en"/>
              </w:rPr>
              <w:t xml:space="preserve">Pressing too hard may stall or slow the motor, while pressing too lightly may lead to burning. </w:t>
            </w:r>
          </w:p>
          <w:p w:rsidR="003D3988" w:rsidRPr="00223F98" w:rsidRDefault="00223F98" w:rsidP="003D3988">
            <w:pPr>
              <w:pStyle w:val="Header"/>
              <w:numPr>
                <w:ilvl w:val="0"/>
                <w:numId w:val="4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Ensure that you have steady footing to avoid slipping/falling during drilling operations.</w:t>
            </w:r>
          </w:p>
          <w:p w:rsidR="003D3988" w:rsidRPr="00817C9B" w:rsidRDefault="003D3988" w:rsidP="003D3988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Never use </w:t>
            </w:r>
            <w:r w:rsidR="00223F98">
              <w:rPr>
                <w:rFonts w:ascii="Times New Roman" w:hAnsi="Times New Roman"/>
                <w:sz w:val="20"/>
                <w:lang w:val="en"/>
              </w:rPr>
              <w:t>your hands to clear debris from the bit. Use a brush instead.</w:t>
            </w:r>
          </w:p>
          <w:p w:rsidR="003D3988" w:rsidRDefault="003D3988" w:rsidP="003D3988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817C9B">
              <w:rPr>
                <w:rFonts w:ascii="Times New Roman" w:hAnsi="Times New Roman"/>
                <w:sz w:val="20"/>
                <w:lang w:val="en"/>
              </w:rPr>
              <w:t>Do not stop the rotation of the</w:t>
            </w:r>
            <w:r w:rsidR="00223F98">
              <w:rPr>
                <w:rFonts w:ascii="Times New Roman" w:hAnsi="Times New Roman"/>
                <w:sz w:val="20"/>
                <w:lang w:val="en"/>
              </w:rPr>
              <w:t xml:space="preserve"> drill chuck </w:t>
            </w:r>
            <w:r w:rsidRPr="00817C9B">
              <w:rPr>
                <w:rFonts w:ascii="Times New Roman" w:hAnsi="Times New Roman"/>
                <w:sz w:val="20"/>
                <w:lang w:val="en"/>
              </w:rPr>
              <w:t xml:space="preserve">or any rotating or moving machinery parts by hand. </w:t>
            </w:r>
          </w:p>
          <w:p w:rsidR="00223F98" w:rsidRPr="00817C9B" w:rsidRDefault="00223F98" w:rsidP="003D3988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Do not </w:t>
            </w:r>
            <w:proofErr w:type="gramStart"/>
            <w:r>
              <w:rPr>
                <w:rFonts w:ascii="Times New Roman" w:hAnsi="Times New Roman"/>
                <w:sz w:val="20"/>
                <w:lang w:val="en"/>
              </w:rPr>
              <w:t>make adjustments to</w:t>
            </w:r>
            <w:proofErr w:type="gramEnd"/>
            <w:r>
              <w:rPr>
                <w:rFonts w:ascii="Times New Roman" w:hAnsi="Times New Roman"/>
                <w:sz w:val="20"/>
                <w:lang w:val="en"/>
              </w:rPr>
              <w:t xml:space="preserve"> the machine while it is running unless instructions specifically say to do so</w:t>
            </w:r>
            <w:r w:rsidR="009F1F63">
              <w:rPr>
                <w:rFonts w:ascii="Times New Roman" w:hAnsi="Times New Roman"/>
                <w:sz w:val="20"/>
                <w:lang w:val="en"/>
              </w:rPr>
              <w:t xml:space="preserve"> (i.e. during speed adjustments)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. </w:t>
            </w:r>
          </w:p>
          <w:p w:rsidR="003D3988" w:rsidRPr="00817C9B" w:rsidRDefault="003D3988" w:rsidP="003D3988">
            <w:pPr>
              <w:pStyle w:val="Header"/>
              <w:numPr>
                <w:ilvl w:val="0"/>
                <w:numId w:val="9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817C9B">
              <w:rPr>
                <w:rFonts w:ascii="Times New Roman" w:hAnsi="Times New Roman"/>
                <w:sz w:val="20"/>
                <w:lang w:val="en"/>
              </w:rPr>
              <w:t>Do not leave tools or excess pieces of stock on the table.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 Clear table before turning</w:t>
            </w:r>
            <w:r w:rsidR="00030BF3">
              <w:rPr>
                <w:rFonts w:ascii="Times New Roman" w:hAnsi="Times New Roman"/>
                <w:sz w:val="20"/>
                <w:lang w:val="en"/>
              </w:rPr>
              <w:t xml:space="preserve"> drill</w:t>
            </w:r>
            <w:r>
              <w:rPr>
                <w:rFonts w:ascii="Times New Roman" w:hAnsi="Times New Roman"/>
                <w:sz w:val="20"/>
                <w:lang w:val="en"/>
              </w:rPr>
              <w:t xml:space="preserve"> on. </w:t>
            </w:r>
            <w:r w:rsidRPr="00817C9B">
              <w:rPr>
                <w:rFonts w:ascii="Times New Roman" w:hAnsi="Times New Roman"/>
                <w:sz w:val="20"/>
                <w:lang w:val="en"/>
              </w:rPr>
              <w:t xml:space="preserve"> </w:t>
            </w:r>
          </w:p>
          <w:p w:rsidR="003D3988" w:rsidRDefault="003D3988" w:rsidP="003D3988">
            <w:pPr>
              <w:pStyle w:val="Header"/>
              <w:numPr>
                <w:ilvl w:val="0"/>
                <w:numId w:val="10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817C9B">
              <w:rPr>
                <w:rFonts w:ascii="Times New Roman" w:hAnsi="Times New Roman"/>
                <w:sz w:val="20"/>
                <w:lang w:val="en"/>
              </w:rPr>
              <w:t xml:space="preserve">All belts and pulleys must be guarded. If frayed belts or pulleys are observed, the </w:t>
            </w:r>
            <w:r w:rsidR="00030BF3">
              <w:rPr>
                <w:rFonts w:ascii="Times New Roman" w:hAnsi="Times New Roman"/>
                <w:sz w:val="20"/>
                <w:lang w:val="en"/>
              </w:rPr>
              <w:t>drill press</w:t>
            </w:r>
            <w:r w:rsidRPr="00817C9B">
              <w:rPr>
                <w:rFonts w:ascii="Times New Roman" w:hAnsi="Times New Roman"/>
                <w:sz w:val="20"/>
                <w:lang w:val="en"/>
              </w:rPr>
              <w:t xml:space="preserve"> must be taken out of service and the belts or pulleys replaced. </w:t>
            </w:r>
          </w:p>
          <w:p w:rsidR="00223F98" w:rsidRDefault="00223F98" w:rsidP="003D3988">
            <w:pPr>
              <w:pStyle w:val="Header"/>
              <w:numPr>
                <w:ilvl w:val="0"/>
                <w:numId w:val="10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>Avoid using the main column as a work-stop. Instead, clamp pieces to the work table.</w:t>
            </w:r>
          </w:p>
          <w:p w:rsidR="00223F98" w:rsidRDefault="00223F98" w:rsidP="003D3988">
            <w:pPr>
              <w:pStyle w:val="Header"/>
              <w:numPr>
                <w:ilvl w:val="0"/>
                <w:numId w:val="10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To avoid pieces being torn out of the grasp of the user, ensure that you are using clamps. </w:t>
            </w:r>
          </w:p>
          <w:p w:rsidR="00223F98" w:rsidRDefault="00223F98" w:rsidP="003D3988">
            <w:pPr>
              <w:pStyle w:val="Header"/>
              <w:numPr>
                <w:ilvl w:val="0"/>
                <w:numId w:val="10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lastRenderedPageBreak/>
              <w:t xml:space="preserve">To avoid blowout and ensure the cleanest holes, use a piece of scrap material under your workpiece </w:t>
            </w:r>
            <w:r w:rsidR="009069D2">
              <w:rPr>
                <w:rFonts w:ascii="Times New Roman" w:hAnsi="Times New Roman"/>
                <w:sz w:val="20"/>
                <w:lang w:val="en"/>
              </w:rPr>
              <w:t xml:space="preserve">as a backerboard. </w:t>
            </w:r>
          </w:p>
          <w:p w:rsidR="009069D2" w:rsidRPr="00817C9B" w:rsidRDefault="009069D2" w:rsidP="003D3988">
            <w:pPr>
              <w:pStyle w:val="Header"/>
              <w:numPr>
                <w:ilvl w:val="0"/>
                <w:numId w:val="10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>
              <w:rPr>
                <w:rFonts w:ascii="Times New Roman" w:hAnsi="Times New Roman"/>
                <w:sz w:val="20"/>
                <w:lang w:val="en"/>
              </w:rPr>
              <w:t xml:space="preserve">Before each operation, be sure to check that all locking </w:t>
            </w:r>
            <w:proofErr w:type="gramStart"/>
            <w:r>
              <w:rPr>
                <w:rFonts w:ascii="Times New Roman" w:hAnsi="Times New Roman"/>
                <w:sz w:val="20"/>
                <w:lang w:val="en"/>
              </w:rPr>
              <w:t>handles ,</w:t>
            </w:r>
            <w:proofErr w:type="gramEnd"/>
            <w:r>
              <w:rPr>
                <w:rFonts w:ascii="Times New Roman" w:hAnsi="Times New Roman"/>
                <w:sz w:val="20"/>
                <w:lang w:val="en"/>
              </w:rPr>
              <w:t xml:space="preserve"> set screws, bolts, etc. are tightened and secured on the table and head. </w:t>
            </w:r>
          </w:p>
          <w:p w:rsidR="003D3988" w:rsidRPr="00817C9B" w:rsidRDefault="003D3988" w:rsidP="003D3988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left" w:pos="351"/>
              </w:tabs>
              <w:spacing w:after="58"/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817C9B">
              <w:rPr>
                <w:rFonts w:ascii="Times New Roman" w:hAnsi="Times New Roman"/>
                <w:sz w:val="20"/>
                <w:lang w:val="en"/>
              </w:rPr>
              <w:t xml:space="preserve">Stop the machine immediately if odd noise or excessive vibration occurs. </w:t>
            </w:r>
          </w:p>
          <w:p w:rsidR="001B6D9C" w:rsidRPr="00030BF3" w:rsidRDefault="003D3988" w:rsidP="00030BF3">
            <w:pPr>
              <w:numPr>
                <w:ilvl w:val="0"/>
                <w:numId w:val="12"/>
              </w:numPr>
              <w:tabs>
                <w:tab w:val="clear" w:pos="720"/>
                <w:tab w:val="left" w:pos="351"/>
              </w:tabs>
              <w:ind w:left="351"/>
              <w:rPr>
                <w:rFonts w:ascii="Times New Roman" w:hAnsi="Times New Roman"/>
                <w:sz w:val="20"/>
                <w:lang w:val="en"/>
              </w:rPr>
            </w:pPr>
            <w:r w:rsidRPr="00DA4882">
              <w:rPr>
                <w:rFonts w:ascii="Times New Roman" w:hAnsi="Times New Roman"/>
                <w:sz w:val="20"/>
                <w:lang w:val="en"/>
              </w:rPr>
              <w:t xml:space="preserve">Use the proper </w:t>
            </w:r>
            <w:r w:rsidR="009069D2">
              <w:rPr>
                <w:rFonts w:ascii="Times New Roman" w:hAnsi="Times New Roman"/>
                <w:sz w:val="20"/>
                <w:lang w:val="en"/>
              </w:rPr>
              <w:t xml:space="preserve">speeds </w:t>
            </w:r>
            <w:r w:rsidRPr="00DA4882">
              <w:rPr>
                <w:rFonts w:ascii="Times New Roman" w:hAnsi="Times New Roman"/>
                <w:sz w:val="20"/>
                <w:lang w:val="en"/>
              </w:rPr>
              <w:t xml:space="preserve">for the </w:t>
            </w:r>
            <w:r w:rsidR="009069D2">
              <w:rPr>
                <w:rFonts w:ascii="Times New Roman" w:hAnsi="Times New Roman"/>
                <w:sz w:val="20"/>
                <w:lang w:val="en"/>
              </w:rPr>
              <w:t xml:space="preserve">bit being used and the </w:t>
            </w:r>
            <w:r w:rsidRPr="00DA4882">
              <w:rPr>
                <w:rFonts w:ascii="Times New Roman" w:hAnsi="Times New Roman"/>
                <w:sz w:val="20"/>
                <w:lang w:val="en"/>
              </w:rPr>
              <w:t xml:space="preserve">material being cut. Consult the manufacturer’s recommendations or discuss with the </w:t>
            </w:r>
            <w:r w:rsidR="009F1F63">
              <w:rPr>
                <w:rFonts w:ascii="Times New Roman" w:hAnsi="Times New Roman"/>
                <w:sz w:val="20"/>
                <w:lang w:val="en"/>
              </w:rPr>
              <w:t>lab manager</w:t>
            </w:r>
            <w:r w:rsidRPr="00DA4882">
              <w:rPr>
                <w:rFonts w:ascii="Times New Roman" w:hAnsi="Times New Roman"/>
                <w:sz w:val="20"/>
                <w:lang w:val="en"/>
              </w:rPr>
              <w:t xml:space="preserve">. Use sharp </w:t>
            </w:r>
            <w:r w:rsidR="009069D2">
              <w:rPr>
                <w:rFonts w:ascii="Times New Roman" w:hAnsi="Times New Roman"/>
                <w:sz w:val="20"/>
                <w:lang w:val="en"/>
              </w:rPr>
              <w:t xml:space="preserve">bits </w:t>
            </w:r>
            <w:r w:rsidRPr="00DA4882">
              <w:rPr>
                <w:rFonts w:ascii="Times New Roman" w:hAnsi="Times New Roman"/>
                <w:sz w:val="20"/>
                <w:lang w:val="en"/>
              </w:rPr>
              <w:t xml:space="preserve">and replace when necessary.  Dull </w:t>
            </w:r>
            <w:r w:rsidR="009069D2">
              <w:rPr>
                <w:rFonts w:ascii="Times New Roman" w:hAnsi="Times New Roman"/>
                <w:sz w:val="20"/>
                <w:lang w:val="en"/>
              </w:rPr>
              <w:t xml:space="preserve">bits </w:t>
            </w:r>
            <w:r w:rsidRPr="00DA4882">
              <w:rPr>
                <w:rFonts w:ascii="Times New Roman" w:hAnsi="Times New Roman"/>
                <w:sz w:val="20"/>
                <w:lang w:val="en"/>
              </w:rPr>
              <w:t>with chippe</w:t>
            </w:r>
            <w:bookmarkStart w:id="0" w:name="_GoBack"/>
            <w:bookmarkEnd w:id="0"/>
            <w:r w:rsidRPr="00DA4882">
              <w:rPr>
                <w:rFonts w:ascii="Times New Roman" w:hAnsi="Times New Roman"/>
                <w:sz w:val="20"/>
                <w:lang w:val="en"/>
              </w:rPr>
              <w:t xml:space="preserve">d or broken teeth must be removed from service. </w:t>
            </w:r>
          </w:p>
        </w:tc>
      </w:tr>
      <w:tr w:rsidR="001B6D9C" w:rsidTr="002A7822">
        <w:trPr>
          <w:trHeight w:val="576"/>
        </w:trPr>
        <w:tc>
          <w:tcPr>
            <w:tcW w:w="2340" w:type="dxa"/>
            <w:tcBorders>
              <w:top w:val="single" w:sz="7" w:space="0" w:color="000000"/>
              <w:left w:val="double" w:sz="4" w:space="0" w:color="auto"/>
              <w:right w:val="single" w:sz="8" w:space="0" w:color="000000"/>
            </w:tcBorders>
            <w:vAlign w:val="center"/>
          </w:tcPr>
          <w:p w:rsidR="001B6D9C" w:rsidRDefault="001B6D9C" w:rsidP="0039492E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#8 Chemicals/ spill procedures/waste disposal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8" w:space="0" w:color="000000"/>
              <w:right w:val="double" w:sz="4" w:space="0" w:color="auto"/>
            </w:tcBorders>
            <w:vAlign w:val="center"/>
          </w:tcPr>
          <w:p w:rsidR="001B6D9C" w:rsidRDefault="003D3988" w:rsidP="001B6D9C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Avoid saw dust build up and clean as you go to prevent potentia</w:t>
            </w:r>
            <w:r w:rsidR="00030BF3">
              <w:rPr>
                <w:rFonts w:ascii="Times New Roman" w:hAnsi="Times New Roman"/>
                <w:sz w:val="20"/>
              </w:rPr>
              <w:t>lly hazardous situations</w:t>
            </w:r>
            <w:r>
              <w:rPr>
                <w:rFonts w:ascii="Times New Roman" w:hAnsi="Times New Roman"/>
                <w:sz w:val="20"/>
              </w:rPr>
              <w:t>. Check the dust collection system and make sure it is properly maintained and sawdust is removed frequently.</w:t>
            </w:r>
          </w:p>
        </w:tc>
      </w:tr>
      <w:tr w:rsidR="001B6D9C" w:rsidTr="002A7822">
        <w:trPr>
          <w:trHeight w:val="576"/>
        </w:trPr>
        <w:tc>
          <w:tcPr>
            <w:tcW w:w="10800" w:type="dxa"/>
            <w:gridSpan w:val="2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D9C" w:rsidRDefault="0060007F" w:rsidP="0039492E">
            <w:pPr>
              <w:tabs>
                <w:tab w:val="left" w:pos="6450"/>
              </w:tabs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Author </w:t>
            </w:r>
            <w:r w:rsidR="001B6D9C">
              <w:rPr>
                <w:rFonts w:ascii="Times New Roman" w:hAnsi="Times New Roman"/>
                <w:color w:val="000000"/>
                <w:sz w:val="20"/>
              </w:rPr>
              <w:t>Signature:</w:t>
            </w:r>
            <w:r w:rsidR="001B6D9C">
              <w:rPr>
                <w:rFonts w:ascii="Times New Roman" w:hAnsi="Times New Roman"/>
                <w:color w:val="000000"/>
                <w:sz w:val="20"/>
              </w:rPr>
              <w:tab/>
              <w:t xml:space="preserve">Date:                                     </w:t>
            </w:r>
          </w:p>
        </w:tc>
      </w:tr>
    </w:tbl>
    <w:p w:rsidR="008E6238" w:rsidRDefault="009F1F63"/>
    <w:sectPr w:rsidR="008E6238" w:rsidSect="00106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9C" w:rsidRDefault="001B6D9C" w:rsidP="001B6D9C">
      <w:r>
        <w:separator/>
      </w:r>
    </w:p>
  </w:endnote>
  <w:endnote w:type="continuationSeparator" w:id="0">
    <w:p w:rsidR="001B6D9C" w:rsidRDefault="001B6D9C" w:rsidP="001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780" w:rsidRDefault="00254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71" w:rsidRDefault="00106671" w:rsidP="00106671">
    <w:pPr>
      <w:pStyle w:val="Footer"/>
      <w:ind w:left="-720"/>
    </w:pPr>
    <w:r>
      <w:rPr>
        <w:sz w:val="18"/>
      </w:rPr>
      <w:t xml:space="preserve">Rev </w:t>
    </w:r>
    <w:r w:rsidR="00836241">
      <w:rPr>
        <w:sz w:val="18"/>
      </w:rPr>
      <w:t>1</w:t>
    </w:r>
    <w:r w:rsidR="009069D2">
      <w:rPr>
        <w:sz w:val="18"/>
      </w:rPr>
      <w:t>1</w:t>
    </w:r>
    <w:r w:rsidR="00836241">
      <w:rPr>
        <w:sz w:val="18"/>
      </w:rPr>
      <w:t>/20</w:t>
    </w:r>
    <w:r w:rsidR="009069D2">
      <w:rPr>
        <w:sz w:val="18"/>
      </w:rPr>
      <w:t>20</w:t>
    </w:r>
    <w:r>
      <w:rPr>
        <w:sz w:val="18"/>
      </w:rPr>
      <w:t xml:space="preserve"> | 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60007F">
      <w:rPr>
        <w:noProof/>
        <w:sz w:val="18"/>
      </w:rPr>
      <w:t>2</w:t>
    </w:r>
    <w:r>
      <w:rPr>
        <w:sz w:val="18"/>
      </w:rPr>
      <w:fldChar w:fldCharType="end"/>
    </w:r>
    <w:r>
      <w:tab/>
    </w:r>
    <w:r w:rsidRPr="00682EF1">
      <w:rPr>
        <w:sz w:val="18"/>
        <w:szCs w:val="18"/>
      </w:rPr>
      <w:t>Template</w:t>
    </w:r>
    <w:r>
      <w:tab/>
    </w:r>
    <w:r w:rsidRPr="00CA69C5">
      <w:rPr>
        <w:noProof/>
      </w:rPr>
      <w:drawing>
        <wp:inline distT="0" distB="0" distL="0" distR="0" wp14:anchorId="70DCA2A5" wp14:editId="5B588F92">
          <wp:extent cx="1642745" cy="177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671" w:rsidRDefault="00106671" w:rsidP="00106671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DD" w:rsidRDefault="001B6D9C" w:rsidP="00B87DDD">
    <w:pPr>
      <w:pStyle w:val="Footer"/>
      <w:ind w:left="-720"/>
    </w:pPr>
    <w:r>
      <w:rPr>
        <w:sz w:val="18"/>
      </w:rPr>
      <w:t xml:space="preserve">Rev 4/15 | 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106671">
      <w:rPr>
        <w:noProof/>
        <w:sz w:val="18"/>
      </w:rPr>
      <w:t>1</w:t>
    </w:r>
    <w:r>
      <w:rPr>
        <w:sz w:val="18"/>
      </w:rPr>
      <w:fldChar w:fldCharType="end"/>
    </w:r>
    <w:r>
      <w:tab/>
    </w:r>
    <w:r w:rsidRPr="00682EF1">
      <w:rPr>
        <w:sz w:val="18"/>
        <w:szCs w:val="18"/>
      </w:rPr>
      <w:t>Template</w:t>
    </w:r>
    <w:r>
      <w:tab/>
    </w:r>
    <w:r w:rsidRPr="00CA69C5">
      <w:rPr>
        <w:noProof/>
      </w:rPr>
      <w:drawing>
        <wp:inline distT="0" distB="0" distL="0" distR="0">
          <wp:extent cx="1642745" cy="17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DDD" w:rsidRDefault="009F1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9C" w:rsidRDefault="001B6D9C" w:rsidP="001B6D9C">
      <w:r>
        <w:separator/>
      </w:r>
    </w:p>
  </w:footnote>
  <w:footnote w:type="continuationSeparator" w:id="0">
    <w:p w:rsidR="001B6D9C" w:rsidRDefault="001B6D9C" w:rsidP="001B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780" w:rsidRDefault="00254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80" w:rsidRDefault="00106671" w:rsidP="00106671">
    <w:pPr>
      <w:pStyle w:val="Header"/>
      <w:jc w:val="center"/>
      <w:rPr>
        <w:b/>
        <w:sz w:val="32"/>
      </w:rPr>
    </w:pPr>
    <w:r w:rsidRPr="00B87DDD">
      <w:rPr>
        <w:b/>
        <w:sz w:val="32"/>
      </w:rPr>
      <w:t xml:space="preserve">Standard Operating Procedure for </w:t>
    </w:r>
    <w:r w:rsidR="00254780">
      <w:rPr>
        <w:b/>
        <w:sz w:val="32"/>
      </w:rPr>
      <w:t>Drill Press</w:t>
    </w:r>
    <w:r w:rsidRPr="00B87DDD">
      <w:rPr>
        <w:b/>
        <w:sz w:val="32"/>
      </w:rPr>
      <w:t xml:space="preserve"> </w:t>
    </w:r>
  </w:p>
  <w:p w:rsidR="00106671" w:rsidRPr="00B87DDD" w:rsidRDefault="00901880" w:rsidP="00106671">
    <w:pPr>
      <w:pStyle w:val="Header"/>
      <w:jc w:val="center"/>
      <w:rPr>
        <w:b/>
        <w:sz w:val="32"/>
      </w:rPr>
    </w:pPr>
    <w:r>
      <w:rPr>
        <w:b/>
        <w:sz w:val="32"/>
      </w:rPr>
      <w:t>Allen School of CSE / CSE2 G15</w:t>
    </w:r>
  </w:p>
  <w:p w:rsidR="00106671" w:rsidRDefault="00106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DD" w:rsidRPr="00B87DDD" w:rsidRDefault="001B6D9C" w:rsidP="00B87DDD">
    <w:pPr>
      <w:pStyle w:val="Header"/>
      <w:jc w:val="center"/>
      <w:rPr>
        <w:b/>
        <w:sz w:val="32"/>
      </w:rPr>
    </w:pPr>
    <w:r w:rsidRPr="00B87DDD">
      <w:rPr>
        <w:b/>
        <w:sz w:val="32"/>
      </w:rPr>
      <w:t xml:space="preserve">Standard Operating Procedure for </w:t>
    </w:r>
    <w:r>
      <w:rPr>
        <w:b/>
        <w:sz w:val="32"/>
      </w:rPr>
      <w:t>(Machine/Process name)</w:t>
    </w:r>
    <w:r w:rsidRPr="00B87DDD">
      <w:rPr>
        <w:b/>
        <w:sz w:val="32"/>
      </w:rPr>
      <w:t xml:space="preserve"> {Department/Shop}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2D4"/>
    <w:multiLevelType w:val="multilevel"/>
    <w:tmpl w:val="D3E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61B"/>
    <w:multiLevelType w:val="multilevel"/>
    <w:tmpl w:val="80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C6F"/>
    <w:multiLevelType w:val="multilevel"/>
    <w:tmpl w:val="F7A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E55BF"/>
    <w:multiLevelType w:val="multilevel"/>
    <w:tmpl w:val="A9D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0FDE"/>
    <w:multiLevelType w:val="multilevel"/>
    <w:tmpl w:val="BDF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7284D"/>
    <w:multiLevelType w:val="multilevel"/>
    <w:tmpl w:val="A5F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57617"/>
    <w:multiLevelType w:val="multilevel"/>
    <w:tmpl w:val="4B3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35C13"/>
    <w:multiLevelType w:val="multilevel"/>
    <w:tmpl w:val="0ED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8537E"/>
    <w:multiLevelType w:val="multilevel"/>
    <w:tmpl w:val="97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03BC3"/>
    <w:multiLevelType w:val="multilevel"/>
    <w:tmpl w:val="DCD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8181F"/>
    <w:multiLevelType w:val="multilevel"/>
    <w:tmpl w:val="110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42E2E"/>
    <w:multiLevelType w:val="multilevel"/>
    <w:tmpl w:val="BD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9C"/>
    <w:rsid w:val="000215DA"/>
    <w:rsid w:val="00030BF3"/>
    <w:rsid w:val="00106671"/>
    <w:rsid w:val="001B6D9C"/>
    <w:rsid w:val="00223F98"/>
    <w:rsid w:val="00227163"/>
    <w:rsid w:val="00254780"/>
    <w:rsid w:val="002A7822"/>
    <w:rsid w:val="002D068C"/>
    <w:rsid w:val="00395852"/>
    <w:rsid w:val="003B6BCD"/>
    <w:rsid w:val="003D3988"/>
    <w:rsid w:val="004872DA"/>
    <w:rsid w:val="005956F6"/>
    <w:rsid w:val="0060007F"/>
    <w:rsid w:val="00746D88"/>
    <w:rsid w:val="007963F4"/>
    <w:rsid w:val="00836241"/>
    <w:rsid w:val="00901880"/>
    <w:rsid w:val="009069D2"/>
    <w:rsid w:val="009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9B05"/>
  <w15:chartTrackingRefBased/>
  <w15:docId w15:val="{92852F12-C5AE-4283-B3B0-57C1B151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D9C"/>
    <w:pPr>
      <w:ind w:left="0" w:firstLine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6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6D9C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B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9C"/>
    <w:rPr>
      <w:rFonts w:eastAsia="Times New Roman"/>
      <w:sz w:val="24"/>
      <w:szCs w:val="20"/>
    </w:rPr>
  </w:style>
  <w:style w:type="paragraph" w:customStyle="1" w:styleId="Contents4">
    <w:name w:val="Contents4"/>
    <w:basedOn w:val="Normal"/>
    <w:rsid w:val="003D3988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3524</Characters>
  <Application>Microsoft Office Word</Application>
  <DocSecurity>0</DocSecurity>
  <Lines>153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ekuchmiy</dc:creator>
  <cp:keywords/>
  <dc:description/>
  <cp:lastModifiedBy>Alexander Lefort</cp:lastModifiedBy>
  <cp:revision>3</cp:revision>
  <dcterms:created xsi:type="dcterms:W3CDTF">2022-12-29T00:36:00Z</dcterms:created>
  <dcterms:modified xsi:type="dcterms:W3CDTF">2022-12-29T00:45:00Z</dcterms:modified>
</cp:coreProperties>
</file>